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886D" w14:textId="77777777" w:rsidR="001E1452" w:rsidRPr="001E1452" w:rsidRDefault="001E1452" w:rsidP="001E1452">
      <w:pPr>
        <w:pStyle w:val="teksttreci0"/>
        <w:jc w:val="both"/>
        <w:rPr>
          <w:rFonts w:ascii="Arial" w:hAnsi="Arial" w:cs="Arial"/>
          <w:sz w:val="24"/>
          <w:szCs w:val="24"/>
        </w:rPr>
      </w:pPr>
      <w:r w:rsidRPr="001E1452">
        <w:rPr>
          <w:rFonts w:ascii="Arial" w:hAnsi="Arial" w:cs="Arial"/>
          <w:sz w:val="24"/>
          <w:szCs w:val="24"/>
        </w:rPr>
        <w:t>Na wszystkie zadane pytania Wojewódzki Ośrodek Ruchu Drogowego odpowiada na nie.</w:t>
      </w:r>
    </w:p>
    <w:p w14:paraId="36F6FC1D" w14:textId="4BA3CF85" w:rsidR="00D23C3F" w:rsidRPr="001E1452" w:rsidRDefault="001E1452">
      <w:pPr>
        <w:rPr>
          <w:rFonts w:ascii="Arial" w:hAnsi="Arial" w:cs="Arial"/>
          <w:sz w:val="24"/>
          <w:szCs w:val="24"/>
        </w:rPr>
      </w:pPr>
    </w:p>
    <w:sectPr w:rsidR="00D23C3F" w:rsidRPr="001E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1"/>
    <w:rsid w:val="001E1452"/>
    <w:rsid w:val="00216F2B"/>
    <w:rsid w:val="003201C1"/>
    <w:rsid w:val="00D0614B"/>
    <w:rsid w:val="00D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1014"/>
  <w15:chartTrackingRefBased/>
  <w15:docId w15:val="{BA1CCDAD-50F5-4E1A-A046-13E2404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0">
    <w:name w:val="teksttreci0"/>
    <w:basedOn w:val="Normalny"/>
    <w:rsid w:val="001E145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Cichocki</dc:creator>
  <cp:keywords/>
  <dc:description/>
  <cp:lastModifiedBy>Krzysztof Cichocki</cp:lastModifiedBy>
  <cp:revision>2</cp:revision>
  <dcterms:created xsi:type="dcterms:W3CDTF">2020-12-28T13:10:00Z</dcterms:created>
  <dcterms:modified xsi:type="dcterms:W3CDTF">2020-12-28T13:11:00Z</dcterms:modified>
</cp:coreProperties>
</file>