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30" w:rsidRPr="002E00CB" w:rsidRDefault="00CC2942" w:rsidP="002E00CB">
      <w:pPr>
        <w:spacing w:before="240" w:after="240" w:line="276" w:lineRule="auto"/>
        <w:jc w:val="both"/>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w:t>
      </w:r>
      <w:r w:rsidR="00B92C6D">
        <w:rPr>
          <w:rFonts w:asciiTheme="majorHAnsi" w:eastAsia="Arial" w:hAnsiTheme="majorHAnsi" w:cs="Times New Roman"/>
          <w:b/>
          <w:sz w:val="24"/>
          <w:szCs w:val="24"/>
        </w:rPr>
        <w:t>AT.26.8.2020.BM</w:t>
      </w:r>
      <w:r w:rsidRPr="002E00CB">
        <w:rPr>
          <w:rFonts w:asciiTheme="majorHAnsi" w:eastAsia="Arial" w:hAnsiTheme="majorHAnsi" w:cs="Times New Roman"/>
          <w:b/>
          <w:sz w:val="24"/>
          <w:szCs w:val="24"/>
        </w:rPr>
        <w:t xml:space="preserve">         </w:t>
      </w:r>
      <w:r w:rsidR="00B92C6D">
        <w:rPr>
          <w:rFonts w:asciiTheme="majorHAnsi" w:eastAsia="Arial" w:hAnsiTheme="majorHAnsi" w:cs="Times New Roman"/>
          <w:b/>
          <w:sz w:val="24"/>
          <w:szCs w:val="24"/>
        </w:rPr>
        <w:t xml:space="preserve">                                                              </w:t>
      </w:r>
      <w:r w:rsidR="00725D0B" w:rsidRPr="002E00CB">
        <w:rPr>
          <w:rFonts w:asciiTheme="majorHAnsi" w:eastAsia="Arial" w:hAnsiTheme="majorHAnsi" w:cs="Times New Roman"/>
          <w:b/>
          <w:sz w:val="24"/>
          <w:szCs w:val="24"/>
        </w:rPr>
        <w:t xml:space="preserve"> </w:t>
      </w:r>
      <w:r w:rsidR="00D85A30" w:rsidRPr="002E00CB">
        <w:rPr>
          <w:rFonts w:asciiTheme="majorHAnsi" w:eastAsia="Arial" w:hAnsiTheme="majorHAnsi" w:cs="Times New Roman"/>
          <w:b/>
          <w:sz w:val="24"/>
          <w:szCs w:val="24"/>
        </w:rPr>
        <w:t xml:space="preserve">Załącznik nr </w:t>
      </w:r>
      <w:r w:rsidR="00725D0B" w:rsidRPr="002E00CB">
        <w:rPr>
          <w:rFonts w:asciiTheme="majorHAnsi" w:eastAsia="Arial" w:hAnsiTheme="majorHAnsi" w:cs="Times New Roman"/>
          <w:b/>
          <w:sz w:val="24"/>
          <w:szCs w:val="24"/>
        </w:rPr>
        <w:t xml:space="preserve">7 </w:t>
      </w:r>
      <w:r w:rsidR="00D85A30" w:rsidRPr="002E00CB">
        <w:rPr>
          <w:rFonts w:asciiTheme="majorHAnsi" w:eastAsia="Arial" w:hAnsiTheme="majorHAnsi" w:cs="Times New Roman"/>
          <w:b/>
          <w:sz w:val="24"/>
          <w:szCs w:val="24"/>
        </w:rPr>
        <w:t>do SIWZ</w:t>
      </w:r>
    </w:p>
    <w:p w:rsidR="00D85A30" w:rsidRPr="002E00CB" w:rsidRDefault="00D85A30" w:rsidP="002E00CB">
      <w:pPr>
        <w:spacing w:before="240" w:after="240" w:line="276" w:lineRule="auto"/>
        <w:jc w:val="both"/>
        <w:rPr>
          <w:rFonts w:asciiTheme="majorHAnsi" w:eastAsia="Times New Roman" w:hAnsiTheme="majorHAnsi" w:cs="Times New Roman"/>
          <w:sz w:val="24"/>
          <w:szCs w:val="24"/>
        </w:rPr>
      </w:pPr>
    </w:p>
    <w:p w:rsidR="00CE5CEA" w:rsidRPr="002E00CB" w:rsidRDefault="00B92C6D" w:rsidP="002E00CB">
      <w:pPr>
        <w:spacing w:before="240" w:after="240" w:line="276"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Projekt Umowy</w:t>
      </w:r>
      <w:r w:rsidR="00CE5CEA" w:rsidRPr="002E00CB">
        <w:rPr>
          <w:rFonts w:asciiTheme="majorHAnsi" w:eastAsia="Times New Roman" w:hAnsiTheme="majorHAnsi" w:cs="Times New Roman"/>
          <w:b/>
          <w:sz w:val="24"/>
          <w:szCs w:val="24"/>
        </w:rPr>
        <w:t xml:space="preserve"> na świadczenie usług medycznych</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sz w:val="24"/>
          <w:szCs w:val="24"/>
        </w:rPr>
        <w:t>W dniu …..…….… roku, w Warszawie zostaje zawarta Umowa pomiędzy:</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b/>
          <w:sz w:val="24"/>
          <w:szCs w:val="24"/>
        </w:rPr>
        <w:t>Wojewódzkim Ośrodkiem Ruchu Drogowego w Warszawie</w:t>
      </w:r>
      <w:r w:rsidRPr="002E00CB">
        <w:rPr>
          <w:rFonts w:asciiTheme="majorHAnsi" w:hAnsiTheme="majorHAnsi" w:cs="Times New Roman"/>
          <w:sz w:val="24"/>
          <w:szCs w:val="24"/>
        </w:rPr>
        <w:t xml:space="preserve">, z siedzibą w Warszawie  (03-231) przy ul. Odlewniczej 8, posiadającym nr NIP 113-19-48-935 oraz REGON 013035534, reprezentowanym przez </w:t>
      </w:r>
      <w:r w:rsidRPr="002E00CB">
        <w:rPr>
          <w:rFonts w:asciiTheme="majorHAnsi" w:hAnsiTheme="majorHAnsi" w:cs="Times New Roman"/>
          <w:b/>
          <w:sz w:val="24"/>
          <w:szCs w:val="24"/>
        </w:rPr>
        <w:t>Pana Dariusza Marka Szczygielskiego</w:t>
      </w:r>
      <w:r w:rsidRPr="002E00CB">
        <w:rPr>
          <w:rFonts w:asciiTheme="majorHAnsi" w:hAnsiTheme="majorHAnsi" w:cs="Times New Roman"/>
          <w:sz w:val="24"/>
          <w:szCs w:val="24"/>
        </w:rPr>
        <w:t xml:space="preserve"> – Dyrektora Wojewódzkiego Ośrodka Ruchu Drogowego w Warszawie, zwanym w dalszej części umowy </w:t>
      </w:r>
      <w:r w:rsidRPr="002E00CB">
        <w:rPr>
          <w:rFonts w:asciiTheme="majorHAnsi" w:hAnsiTheme="majorHAnsi" w:cs="Times New Roman"/>
          <w:b/>
          <w:sz w:val="24"/>
          <w:szCs w:val="24"/>
        </w:rPr>
        <w:t>„ Zamawiającym”</w:t>
      </w:r>
      <w:r w:rsidRPr="002E00CB">
        <w:rPr>
          <w:rFonts w:asciiTheme="majorHAnsi" w:hAnsiTheme="majorHAnsi" w:cs="Times New Roman"/>
          <w:sz w:val="24"/>
          <w:szCs w:val="24"/>
        </w:rPr>
        <w:t xml:space="preserve">, </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sz w:val="24"/>
          <w:szCs w:val="24"/>
        </w:rPr>
        <w:t xml:space="preserve">a </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sz w:val="24"/>
          <w:szCs w:val="24"/>
        </w:rPr>
        <w:t>………………………………………………………………………………………………</w:t>
      </w:r>
    </w:p>
    <w:p w:rsidR="0020179E" w:rsidRPr="002E00CB" w:rsidRDefault="0020179E" w:rsidP="002E00CB">
      <w:pPr>
        <w:spacing w:before="240" w:after="240" w:line="276" w:lineRule="auto"/>
        <w:jc w:val="both"/>
        <w:rPr>
          <w:rFonts w:asciiTheme="majorHAnsi" w:hAnsiTheme="majorHAnsi" w:cs="Times New Roman"/>
          <w:b/>
          <w:sz w:val="24"/>
          <w:szCs w:val="24"/>
        </w:rPr>
      </w:pPr>
      <w:r w:rsidRPr="002E00CB">
        <w:rPr>
          <w:rFonts w:asciiTheme="majorHAnsi" w:hAnsiTheme="majorHAnsi" w:cs="Times New Roman"/>
          <w:sz w:val="24"/>
          <w:szCs w:val="24"/>
        </w:rPr>
        <w:t xml:space="preserve">NIP ………………, KRS ……….………., reprezentowanym przez .…………….., zwanym                w dalszej części umowy </w:t>
      </w:r>
      <w:r w:rsidRPr="002E00CB">
        <w:rPr>
          <w:rFonts w:asciiTheme="majorHAnsi" w:hAnsiTheme="majorHAnsi" w:cs="Times New Roman"/>
          <w:b/>
          <w:sz w:val="24"/>
          <w:szCs w:val="24"/>
        </w:rPr>
        <w:t>„Wykonawcą”</w:t>
      </w:r>
      <w:r w:rsidRPr="002E00CB">
        <w:rPr>
          <w:rFonts w:asciiTheme="majorHAnsi" w:hAnsiTheme="majorHAnsi" w:cs="Times New Roman"/>
          <w:sz w:val="24"/>
          <w:szCs w:val="24"/>
        </w:rPr>
        <w:t>.</w:t>
      </w:r>
    </w:p>
    <w:p w:rsidR="0020179E" w:rsidRPr="002E00CB" w:rsidRDefault="0020179E" w:rsidP="002E00CB">
      <w:pPr>
        <w:pStyle w:val="Tekstpodstawowywcity22"/>
        <w:spacing w:before="240" w:after="240" w:line="276" w:lineRule="auto"/>
        <w:ind w:left="0"/>
        <w:jc w:val="both"/>
        <w:rPr>
          <w:rFonts w:asciiTheme="majorHAnsi" w:hAnsiTheme="majorHAnsi"/>
          <w:szCs w:val="24"/>
        </w:rPr>
      </w:pPr>
      <w:r w:rsidRPr="002E00CB">
        <w:rPr>
          <w:rFonts w:asciiTheme="majorHAnsi" w:hAnsiTheme="majorHAnsi"/>
          <w:szCs w:val="24"/>
        </w:rPr>
        <w:t>Niniejsza umowa zostaje zawarta w wyniku udzielenia zamówienia publicznego w trybie przetargu nieograniczonego przeprowadzonego na podstawie art. 39 ustawy z dnia 29 stycznia 2004 r. Prawo zamówień publicznych (</w:t>
      </w:r>
      <w:proofErr w:type="spellStart"/>
      <w:r w:rsidRPr="002E00CB">
        <w:rPr>
          <w:rFonts w:asciiTheme="majorHAnsi" w:hAnsiTheme="majorHAnsi"/>
          <w:color w:val="000000"/>
          <w:szCs w:val="24"/>
        </w:rPr>
        <w:t>t.j</w:t>
      </w:r>
      <w:proofErr w:type="spellEnd"/>
      <w:r w:rsidRPr="002E00CB">
        <w:rPr>
          <w:rFonts w:asciiTheme="majorHAnsi" w:hAnsiTheme="majorHAnsi"/>
          <w:color w:val="000000"/>
          <w:szCs w:val="24"/>
        </w:rPr>
        <w:t>:</w:t>
      </w:r>
      <w:r w:rsidRPr="002E00CB">
        <w:rPr>
          <w:rFonts w:asciiTheme="majorHAnsi" w:hAnsiTheme="majorHAnsi"/>
          <w:color w:val="FF0000"/>
          <w:szCs w:val="24"/>
        </w:rPr>
        <w:t xml:space="preserve"> </w:t>
      </w:r>
      <w:r w:rsidRPr="002E00CB">
        <w:rPr>
          <w:rFonts w:asciiTheme="majorHAnsi" w:hAnsiTheme="majorHAnsi"/>
          <w:szCs w:val="24"/>
        </w:rPr>
        <w:t xml:space="preserve">Dz. U. z 2019 r., poz. 1843 ze zm.).   </w:t>
      </w:r>
    </w:p>
    <w:p w:rsidR="00BE7FA6" w:rsidRPr="002E00CB" w:rsidRDefault="00E14F9C" w:rsidP="002E00CB">
      <w:pPr>
        <w:spacing w:before="240" w:after="240" w:line="276" w:lineRule="auto"/>
        <w:jc w:val="center"/>
        <w:rPr>
          <w:rFonts w:asciiTheme="majorHAnsi" w:eastAsia="Times New Roman" w:hAnsiTheme="majorHAnsi" w:cs="Times New Roman"/>
          <w:b/>
          <w:sz w:val="24"/>
          <w:szCs w:val="24"/>
        </w:rPr>
      </w:pPr>
      <w:r w:rsidRPr="002E00CB">
        <w:rPr>
          <w:rFonts w:asciiTheme="majorHAnsi" w:eastAsia="Times New Roman" w:hAnsiTheme="majorHAnsi" w:cs="Times New Roman"/>
          <w:b/>
          <w:sz w:val="24"/>
          <w:szCs w:val="24"/>
        </w:rPr>
        <w:t>§ 1 Przedmiot umowy</w:t>
      </w:r>
    </w:p>
    <w:p w:rsidR="00CE5CEA" w:rsidRPr="002E00CB" w:rsidRDefault="00D85A30" w:rsidP="002E00CB">
      <w:pPr>
        <w:pStyle w:val="Akapitzlist"/>
        <w:numPr>
          <w:ilvl w:val="0"/>
          <w:numId w:val="28"/>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Przedmiotem Umowy jest świadczenie Usług na rzecz Pacjentów, w tym:</w:t>
      </w:r>
    </w:p>
    <w:p w:rsidR="00BE7FA6" w:rsidRPr="002E00CB" w:rsidRDefault="00D85A30" w:rsidP="002E00CB">
      <w:pPr>
        <w:pStyle w:val="Akapitzlist"/>
        <w:numPr>
          <w:ilvl w:val="1"/>
          <w:numId w:val="28"/>
        </w:numPr>
        <w:tabs>
          <w:tab w:val="left" w:pos="1134"/>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świadczenie na rzecz Pacjentów Usług Medycznych;</w:t>
      </w: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świadczenie na rzecz Zamawiającego Usług Medycyny Pracy wobec Pracowników lub Kandydatów wskazanych przez Zamawiającego w wystawionych przez niego skierowaniach;</w:t>
      </w:r>
    </w:p>
    <w:p w:rsidR="00D85A30"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świadczenie na rzecz Pa</w:t>
      </w:r>
      <w:r w:rsidR="00E14F9C" w:rsidRPr="002E00CB">
        <w:rPr>
          <w:rFonts w:asciiTheme="majorHAnsi" w:eastAsia="Arial" w:hAnsiTheme="majorHAnsi" w:cs="Times New Roman"/>
          <w:sz w:val="24"/>
          <w:szCs w:val="24"/>
        </w:rPr>
        <w:t>cjentów Usług Stomatologicznych.</w:t>
      </w:r>
    </w:p>
    <w:p w:rsidR="00D85A30" w:rsidRPr="002E00CB" w:rsidRDefault="00D85A30" w:rsidP="002E00CB">
      <w:pPr>
        <w:pStyle w:val="Akapitzlist"/>
        <w:numPr>
          <w:ilvl w:val="0"/>
          <w:numId w:val="28"/>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Usługi są świadczone w następujących Pakietach Usług:</w:t>
      </w: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Medycyny Pracy – obejmujący Usługi Medycyny Pracy świadczone na rzecz Pracownika lub Kandydata;</w:t>
      </w: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Pracowniczy – obejmujący Usługi Medyczne świadczone na rzecz Pracownika na jego pisemny wniosek;</w:t>
      </w:r>
    </w:p>
    <w:p w:rsidR="00BE7FA6"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Stomatologiczny – obejmujący Usługi Stomatologiczne świadczone na rzecz Pracownika, małżonka albo partnera Pracownika albo dziecka do osiągnięcia 25 roku życia własnego lub przysposobionego Pracownika, który objęty jest Pakietem Pracowniczym, na jego pisemny wniosek; Pracownik może złożyć wniosek o dowolną liczbę Pakietów Stomatologicznych;</w:t>
      </w:r>
    </w:p>
    <w:p w:rsidR="0038124A" w:rsidRDefault="0038124A" w:rsidP="0038124A">
      <w:pPr>
        <w:pStyle w:val="Akapitzlist"/>
        <w:tabs>
          <w:tab w:val="left" w:pos="1540"/>
        </w:tabs>
        <w:spacing w:before="240" w:after="240" w:line="276" w:lineRule="auto"/>
        <w:ind w:left="0"/>
        <w:jc w:val="both"/>
        <w:rPr>
          <w:rFonts w:asciiTheme="majorHAnsi" w:eastAsia="Arial" w:hAnsiTheme="majorHAnsi" w:cs="Times New Roman"/>
          <w:sz w:val="24"/>
          <w:szCs w:val="24"/>
        </w:rPr>
      </w:pPr>
    </w:p>
    <w:p w:rsidR="0038124A" w:rsidRDefault="0038124A" w:rsidP="0038124A">
      <w:pPr>
        <w:pStyle w:val="Akapitzlist"/>
        <w:tabs>
          <w:tab w:val="left" w:pos="1540"/>
        </w:tabs>
        <w:spacing w:before="240" w:after="240" w:line="276" w:lineRule="auto"/>
        <w:ind w:left="0"/>
        <w:jc w:val="both"/>
        <w:rPr>
          <w:rFonts w:asciiTheme="majorHAnsi" w:eastAsia="Arial" w:hAnsiTheme="majorHAnsi" w:cs="Times New Roman"/>
          <w:sz w:val="24"/>
          <w:szCs w:val="24"/>
        </w:rPr>
      </w:pPr>
    </w:p>
    <w:p w:rsidR="00042E17" w:rsidRPr="002E00CB" w:rsidRDefault="00042E17" w:rsidP="0038124A">
      <w:pPr>
        <w:pStyle w:val="Akapitzlist"/>
        <w:tabs>
          <w:tab w:val="left" w:pos="1540"/>
        </w:tabs>
        <w:spacing w:before="240" w:after="240" w:line="276" w:lineRule="auto"/>
        <w:ind w:left="0"/>
        <w:jc w:val="both"/>
        <w:rPr>
          <w:rFonts w:asciiTheme="majorHAnsi" w:eastAsia="Arial" w:hAnsiTheme="majorHAnsi" w:cs="Times New Roman"/>
          <w:sz w:val="24"/>
          <w:szCs w:val="24"/>
        </w:rPr>
      </w:pP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Partnerski – obejmujący Usługi Medyczne świadczone na rzecz małżonka albo partnera Pracownika albo dziecka własnego lub przysposobionego Pracownika do osiągnięcia 25 roku życia, który objęty jest Pakietem Pracowniczym, na jego pisemny wniosek; Pracownik może złożyć wniosek o dowolną liczbę Pakietów Partnerskich;</w:t>
      </w:r>
    </w:p>
    <w:p w:rsidR="00D85A30"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Rodzinny – obejmujący Usługi Medyczne świadczone na rzecz</w:t>
      </w:r>
      <w:r w:rsidR="00725D0B" w:rsidRPr="002E00CB">
        <w:rPr>
          <w:rFonts w:asciiTheme="majorHAnsi" w:eastAsia="Arial" w:hAnsiTheme="majorHAnsi" w:cs="Times New Roman"/>
          <w:sz w:val="24"/>
          <w:szCs w:val="24"/>
        </w:rPr>
        <w:t xml:space="preserve"> minimalnie 2 członków rodziny </w:t>
      </w:r>
      <w:r w:rsidRPr="002E00CB">
        <w:rPr>
          <w:rFonts w:asciiTheme="majorHAnsi" w:eastAsia="Arial" w:hAnsiTheme="majorHAnsi" w:cs="Times New Roman"/>
          <w:sz w:val="24"/>
          <w:szCs w:val="24"/>
        </w:rPr>
        <w:t>tj. małżonka, partnera lub dzieci własnych lub przysposobiony</w:t>
      </w:r>
      <w:r w:rsidR="00725D0B" w:rsidRPr="002E00CB">
        <w:rPr>
          <w:rFonts w:asciiTheme="majorHAnsi" w:eastAsia="Arial" w:hAnsiTheme="majorHAnsi" w:cs="Times New Roman"/>
          <w:sz w:val="24"/>
          <w:szCs w:val="24"/>
        </w:rPr>
        <w:t>ch do osiągnięcia 25 roku życia</w:t>
      </w:r>
      <w:r w:rsidR="0038124A">
        <w:rPr>
          <w:rFonts w:asciiTheme="majorHAnsi" w:eastAsia="Arial" w:hAnsiTheme="majorHAnsi" w:cs="Times New Roman"/>
          <w:sz w:val="24"/>
          <w:szCs w:val="24"/>
        </w:rPr>
        <w:t xml:space="preserve"> </w:t>
      </w:r>
      <w:r w:rsidRPr="002E00CB">
        <w:rPr>
          <w:rFonts w:asciiTheme="majorHAnsi" w:eastAsia="Arial" w:hAnsiTheme="majorHAnsi" w:cs="Times New Roman"/>
          <w:sz w:val="24"/>
          <w:szCs w:val="24"/>
        </w:rPr>
        <w:t>Pracownika, który objęty jest Pakietem Pracowniczym, na jego pisemny wniosek; Pakiet Rodzinny nie obejmuje Pracownika.</w:t>
      </w:r>
    </w:p>
    <w:p w:rsidR="00147B67" w:rsidRPr="002E00CB" w:rsidRDefault="00BD32C8" w:rsidP="002E00CB">
      <w:pPr>
        <w:pStyle w:val="Akapitzlist"/>
        <w:numPr>
          <w:ilvl w:val="0"/>
          <w:numId w:val="28"/>
        </w:numPr>
        <w:tabs>
          <w:tab w:val="left" w:pos="680"/>
        </w:tabs>
        <w:spacing w:before="240" w:after="240" w:line="276" w:lineRule="auto"/>
        <w:ind w:left="0" w:hanging="436"/>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Dzieci Pracowników tracą uprawnienia do korzystania z pakietów w przypadku wstąpienia w związek małżeński.</w:t>
      </w:r>
    </w:p>
    <w:p w:rsidR="00147B67" w:rsidRPr="002E00CB" w:rsidRDefault="00147B67" w:rsidP="002E00CB">
      <w:pPr>
        <w:pStyle w:val="Akapitzlist"/>
        <w:numPr>
          <w:ilvl w:val="0"/>
          <w:numId w:val="28"/>
        </w:numPr>
        <w:tabs>
          <w:tab w:val="left" w:pos="709"/>
        </w:tabs>
        <w:spacing w:before="240" w:after="240" w:line="276" w:lineRule="auto"/>
        <w:ind w:left="0" w:hanging="425"/>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toku wykonywania Umowy zmianie może ulegać liczba Pacjentów uprawnionych do Usług, co nie stanowi zmiany Umowy oraz nie może stanowić przesłanki rozwiązania lub wypowiedzenia Umowy.</w:t>
      </w:r>
    </w:p>
    <w:p w:rsidR="006A69FB" w:rsidRPr="002E00CB" w:rsidRDefault="00BE7FA6" w:rsidP="002E00CB">
      <w:pPr>
        <w:pStyle w:val="Akapitzlist"/>
        <w:numPr>
          <w:ilvl w:val="0"/>
          <w:numId w:val="28"/>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Koszt świadczeń w Paki</w:t>
      </w:r>
      <w:r w:rsidR="00BD32C8" w:rsidRPr="002E00CB">
        <w:rPr>
          <w:rFonts w:asciiTheme="majorHAnsi" w:eastAsia="Arial" w:hAnsiTheme="majorHAnsi" w:cs="Times New Roman"/>
          <w:sz w:val="24"/>
          <w:szCs w:val="24"/>
        </w:rPr>
        <w:t xml:space="preserve">ecie, o którym mowa w </w:t>
      </w:r>
      <w:proofErr w:type="spellStart"/>
      <w:r w:rsidR="00BD32C8" w:rsidRPr="002E00CB">
        <w:rPr>
          <w:rFonts w:asciiTheme="majorHAnsi" w:eastAsia="Arial" w:hAnsiTheme="majorHAnsi" w:cs="Times New Roman"/>
          <w:sz w:val="24"/>
          <w:szCs w:val="24"/>
        </w:rPr>
        <w:t>pkt</w:t>
      </w:r>
      <w:proofErr w:type="spellEnd"/>
      <w:r w:rsidR="00BD32C8" w:rsidRPr="002E00CB">
        <w:rPr>
          <w:rFonts w:asciiTheme="majorHAnsi" w:eastAsia="Arial" w:hAnsiTheme="majorHAnsi" w:cs="Times New Roman"/>
          <w:sz w:val="24"/>
          <w:szCs w:val="24"/>
        </w:rPr>
        <w:t xml:space="preserve"> 2.1. oraz</w:t>
      </w:r>
      <w:r w:rsidRPr="002E00CB">
        <w:rPr>
          <w:rFonts w:asciiTheme="majorHAnsi" w:eastAsia="Arial" w:hAnsiTheme="majorHAnsi" w:cs="Times New Roman"/>
          <w:sz w:val="24"/>
          <w:szCs w:val="24"/>
        </w:rPr>
        <w:t xml:space="preserve"> 2.2.</w:t>
      </w:r>
      <w:r w:rsidR="00BD32C8" w:rsidRPr="002E00CB">
        <w:rPr>
          <w:rFonts w:asciiTheme="majorHAnsi" w:eastAsia="Arial" w:hAnsiTheme="majorHAnsi" w:cs="Times New Roman"/>
          <w:sz w:val="24"/>
          <w:szCs w:val="24"/>
        </w:rPr>
        <w:t xml:space="preserve"> obciąża w całości Zamawiającego, a </w:t>
      </w:r>
      <w:r w:rsidR="00D85A30" w:rsidRPr="002E00CB">
        <w:rPr>
          <w:rFonts w:asciiTheme="majorHAnsi" w:eastAsia="Arial" w:hAnsiTheme="majorHAnsi" w:cs="Times New Roman"/>
          <w:sz w:val="24"/>
          <w:szCs w:val="24"/>
        </w:rPr>
        <w:t xml:space="preserve">Koszt świadczeń w Pakietach, o których mowa w </w:t>
      </w:r>
      <w:proofErr w:type="spellStart"/>
      <w:r w:rsidR="00D85A30" w:rsidRPr="002E00CB">
        <w:rPr>
          <w:rFonts w:asciiTheme="majorHAnsi" w:eastAsia="Arial" w:hAnsiTheme="majorHAnsi" w:cs="Times New Roman"/>
          <w:sz w:val="24"/>
          <w:szCs w:val="24"/>
        </w:rPr>
        <w:t>pkt</w:t>
      </w:r>
      <w:proofErr w:type="spellEnd"/>
      <w:r w:rsidR="00D85A30" w:rsidRPr="002E00CB">
        <w:rPr>
          <w:rFonts w:asciiTheme="majorHAnsi" w:eastAsia="Arial" w:hAnsiTheme="majorHAnsi" w:cs="Times New Roman"/>
          <w:sz w:val="24"/>
          <w:szCs w:val="24"/>
        </w:rPr>
        <w:t xml:space="preserve"> </w:t>
      </w:r>
      <w:r w:rsidR="00BD32C8" w:rsidRPr="002E00CB">
        <w:rPr>
          <w:rFonts w:asciiTheme="majorHAnsi" w:eastAsia="Arial" w:hAnsiTheme="majorHAnsi" w:cs="Times New Roman"/>
          <w:sz w:val="24"/>
          <w:szCs w:val="24"/>
        </w:rPr>
        <w:t>2</w:t>
      </w:r>
      <w:r w:rsidR="00D85A30" w:rsidRPr="002E00CB">
        <w:rPr>
          <w:rFonts w:asciiTheme="majorHAnsi" w:eastAsia="Arial" w:hAnsiTheme="majorHAnsi" w:cs="Times New Roman"/>
          <w:sz w:val="24"/>
          <w:szCs w:val="24"/>
        </w:rPr>
        <w:t xml:space="preserve">.3. – 2.6. obciąża </w:t>
      </w:r>
      <w:r w:rsidR="00BD32C8" w:rsidRPr="002E00CB">
        <w:rPr>
          <w:rFonts w:asciiTheme="majorHAnsi" w:eastAsia="Arial" w:hAnsiTheme="majorHAnsi" w:cs="Times New Roman"/>
          <w:sz w:val="24"/>
          <w:szCs w:val="24"/>
        </w:rPr>
        <w:t xml:space="preserve">Zamawiającego do wysokości kosztu Pakietu, o którym mowa w </w:t>
      </w:r>
      <w:proofErr w:type="spellStart"/>
      <w:r w:rsidR="00BD32C8" w:rsidRPr="002E00CB">
        <w:rPr>
          <w:rFonts w:asciiTheme="majorHAnsi" w:eastAsia="Arial" w:hAnsiTheme="majorHAnsi" w:cs="Times New Roman"/>
          <w:sz w:val="24"/>
          <w:szCs w:val="24"/>
        </w:rPr>
        <w:t>pkt</w:t>
      </w:r>
      <w:proofErr w:type="spellEnd"/>
      <w:r w:rsidR="00BD32C8" w:rsidRPr="002E00CB">
        <w:rPr>
          <w:rFonts w:asciiTheme="majorHAnsi" w:eastAsia="Arial" w:hAnsiTheme="majorHAnsi" w:cs="Times New Roman"/>
          <w:sz w:val="24"/>
          <w:szCs w:val="24"/>
        </w:rPr>
        <w:t xml:space="preserve"> 2.2., a w pozostałym zakresie koszt Pakietów, o których mowa w 2.3. – 2.6 obciąża </w:t>
      </w:r>
      <w:r w:rsidR="00D85A30" w:rsidRPr="002E00CB">
        <w:rPr>
          <w:rFonts w:asciiTheme="majorHAnsi" w:eastAsia="Arial" w:hAnsiTheme="majorHAnsi" w:cs="Times New Roman"/>
          <w:sz w:val="24"/>
          <w:szCs w:val="24"/>
        </w:rPr>
        <w:t xml:space="preserve">Pracownika, przy czym </w:t>
      </w:r>
      <w:r w:rsidR="00BD32C8" w:rsidRPr="002E00CB">
        <w:rPr>
          <w:rFonts w:asciiTheme="majorHAnsi" w:eastAsia="Arial" w:hAnsiTheme="majorHAnsi" w:cs="Times New Roman"/>
          <w:sz w:val="24"/>
          <w:szCs w:val="24"/>
        </w:rPr>
        <w:t xml:space="preserve">wszelkie </w:t>
      </w:r>
      <w:r w:rsidR="00D85A30" w:rsidRPr="002E00CB">
        <w:rPr>
          <w:rFonts w:asciiTheme="majorHAnsi" w:eastAsia="Arial" w:hAnsiTheme="majorHAnsi" w:cs="Times New Roman"/>
          <w:sz w:val="24"/>
          <w:szCs w:val="24"/>
        </w:rPr>
        <w:t xml:space="preserve">płatność na rzecz Wykonawcy </w:t>
      </w:r>
      <w:r w:rsidR="00BD32C8" w:rsidRPr="002E00CB">
        <w:rPr>
          <w:rFonts w:asciiTheme="majorHAnsi" w:eastAsia="Arial" w:hAnsiTheme="majorHAnsi" w:cs="Times New Roman"/>
          <w:sz w:val="24"/>
          <w:szCs w:val="24"/>
        </w:rPr>
        <w:t>za wszystkie Pakiety następują</w:t>
      </w:r>
      <w:r w:rsidR="00D85A30" w:rsidRPr="002E00CB">
        <w:rPr>
          <w:rFonts w:asciiTheme="majorHAnsi" w:eastAsia="Arial" w:hAnsiTheme="majorHAnsi" w:cs="Times New Roman"/>
          <w:sz w:val="24"/>
          <w:szCs w:val="24"/>
        </w:rPr>
        <w:t xml:space="preserve"> za pośrednictwem Zamawiającego.</w:t>
      </w:r>
    </w:p>
    <w:p w:rsidR="00E14F9C" w:rsidRPr="002E00CB" w:rsidRDefault="00BD32C8" w:rsidP="002E00CB">
      <w:pPr>
        <w:pStyle w:val="Akapitzlist"/>
        <w:numPr>
          <w:ilvl w:val="0"/>
          <w:numId w:val="28"/>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Dla zabezpieczenia należytego wykonania umowy, Strony ustalają, że w przypadku, gdyby pomimo zakontraktowania przez Strony właściwych dla danego Pakietu usług medycznych</w:t>
      </w:r>
      <w:r w:rsidR="00E14F9C" w:rsidRPr="002E00CB">
        <w:rPr>
          <w:rFonts w:asciiTheme="majorHAnsi" w:eastAsia="Arial" w:hAnsiTheme="majorHAnsi" w:cs="Times New Roman"/>
          <w:sz w:val="24"/>
          <w:szCs w:val="24"/>
        </w:rPr>
        <w:t xml:space="preserve"> (z wyłączeniem Pakietu Medycyny Pracy)</w:t>
      </w:r>
      <w:r w:rsidRPr="002E00CB">
        <w:rPr>
          <w:rFonts w:asciiTheme="majorHAnsi" w:eastAsia="Arial" w:hAnsiTheme="majorHAnsi" w:cs="Times New Roman"/>
          <w:sz w:val="24"/>
          <w:szCs w:val="24"/>
        </w:rPr>
        <w:t xml:space="preserve">, </w:t>
      </w:r>
      <w:r w:rsidR="00E14F9C" w:rsidRPr="002E00CB">
        <w:rPr>
          <w:rFonts w:asciiTheme="majorHAnsi" w:eastAsia="Arial" w:hAnsiTheme="majorHAnsi" w:cs="Times New Roman"/>
          <w:sz w:val="24"/>
          <w:szCs w:val="24"/>
        </w:rPr>
        <w:t xml:space="preserve">uprawniony do skorzystania z Pakietu nie mógł z przyczyn lezących po stronie Wykonawcy skorzystać z </w:t>
      </w:r>
      <w:proofErr w:type="spellStart"/>
      <w:r w:rsidR="00E14F9C" w:rsidRPr="002E00CB">
        <w:rPr>
          <w:rFonts w:asciiTheme="majorHAnsi" w:eastAsia="Arial" w:hAnsiTheme="majorHAnsi" w:cs="Times New Roman"/>
          <w:sz w:val="24"/>
          <w:szCs w:val="24"/>
        </w:rPr>
        <w:t>usługi</w:t>
      </w:r>
      <w:proofErr w:type="spellEnd"/>
      <w:r w:rsidR="00E14F9C" w:rsidRPr="002E00CB">
        <w:rPr>
          <w:rFonts w:asciiTheme="majorHAnsi" w:eastAsia="Arial" w:hAnsiTheme="majorHAnsi" w:cs="Times New Roman"/>
          <w:sz w:val="24"/>
          <w:szCs w:val="24"/>
        </w:rPr>
        <w:t xml:space="preserve"> </w:t>
      </w:r>
      <w:r w:rsidR="00E558BE" w:rsidRPr="002E00CB">
        <w:rPr>
          <w:rFonts w:asciiTheme="majorHAnsi" w:eastAsia="Arial" w:hAnsiTheme="majorHAnsi" w:cs="Times New Roman"/>
          <w:b/>
          <w:sz w:val="24"/>
          <w:szCs w:val="24"/>
        </w:rPr>
        <w:t>w terminie wskazanym w §</w:t>
      </w:r>
      <w:r w:rsidR="00E14F9C" w:rsidRPr="002E00CB">
        <w:rPr>
          <w:rFonts w:asciiTheme="majorHAnsi" w:eastAsia="Arial" w:hAnsiTheme="majorHAnsi" w:cs="Times New Roman"/>
          <w:b/>
          <w:sz w:val="24"/>
          <w:szCs w:val="24"/>
        </w:rPr>
        <w:t xml:space="preserve"> </w:t>
      </w:r>
      <w:r w:rsidR="00E558BE" w:rsidRPr="002E00CB">
        <w:rPr>
          <w:rFonts w:asciiTheme="majorHAnsi" w:eastAsia="Arial" w:hAnsiTheme="majorHAnsi" w:cs="Times New Roman"/>
          <w:b/>
          <w:sz w:val="24"/>
          <w:szCs w:val="24"/>
        </w:rPr>
        <w:t xml:space="preserve">5 ust. 3 </w:t>
      </w:r>
      <w:r w:rsidR="00E14F9C" w:rsidRPr="002E00CB">
        <w:rPr>
          <w:rFonts w:asciiTheme="majorHAnsi" w:eastAsia="Arial" w:hAnsiTheme="majorHAnsi" w:cs="Times New Roman"/>
          <w:sz w:val="24"/>
          <w:szCs w:val="24"/>
        </w:rPr>
        <w:t xml:space="preserve">od zgłoszenia potrzeby skorzystania z </w:t>
      </w:r>
      <w:proofErr w:type="spellStart"/>
      <w:r w:rsidR="00E14F9C" w:rsidRPr="002E00CB">
        <w:rPr>
          <w:rFonts w:asciiTheme="majorHAnsi" w:eastAsia="Arial" w:hAnsiTheme="majorHAnsi" w:cs="Times New Roman"/>
          <w:sz w:val="24"/>
          <w:szCs w:val="24"/>
        </w:rPr>
        <w:t>usługi</w:t>
      </w:r>
      <w:proofErr w:type="spellEnd"/>
      <w:r w:rsidR="00E14F9C" w:rsidRPr="002E00CB">
        <w:rPr>
          <w:rFonts w:asciiTheme="majorHAnsi" w:eastAsia="Arial" w:hAnsiTheme="majorHAnsi" w:cs="Times New Roman"/>
          <w:sz w:val="24"/>
          <w:szCs w:val="24"/>
        </w:rPr>
        <w:t xml:space="preserve">, - tj. </w:t>
      </w:r>
      <w:r w:rsidRPr="002E00CB">
        <w:rPr>
          <w:rFonts w:asciiTheme="majorHAnsi" w:eastAsia="Arial" w:hAnsiTheme="majorHAnsi" w:cs="Times New Roman"/>
          <w:sz w:val="24"/>
          <w:szCs w:val="24"/>
        </w:rPr>
        <w:t xml:space="preserve">Zamawiający nie będzie w stanie zapewnić danej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medycznej </w:t>
      </w:r>
      <w:r w:rsidR="00E14F9C" w:rsidRPr="002E00CB">
        <w:rPr>
          <w:rFonts w:asciiTheme="majorHAnsi" w:eastAsia="Arial" w:hAnsiTheme="majorHAnsi" w:cs="Times New Roman"/>
          <w:sz w:val="24"/>
          <w:szCs w:val="24"/>
        </w:rPr>
        <w:t xml:space="preserve">w przeciągu jednego miesiąca od zgłoszenia – Zamawiający </w:t>
      </w:r>
      <w:r w:rsidR="00D85A30" w:rsidRPr="002E00CB">
        <w:rPr>
          <w:rFonts w:asciiTheme="majorHAnsi" w:eastAsia="Arial" w:hAnsiTheme="majorHAnsi" w:cs="Times New Roman"/>
          <w:sz w:val="24"/>
          <w:szCs w:val="24"/>
        </w:rPr>
        <w:t>zobowiązuje się do zwrotu na rzecz Pacjenta, na podstawie faktury lub rachunku imiennego wystawionego na uprawnionego Pacjenta (albo przedstawiciela ustawowego Pacjenta), w terminie do 21 dni kalendarzowych od dnia złożenia przez Pacjenta (albo przedstawiciela ustawowego Pacjenta) wniosku z takim żądaniem, kosztów zgodnie z zakresem Usług:</w:t>
      </w:r>
      <w:r w:rsidR="00147B67" w:rsidRPr="002E00CB">
        <w:rPr>
          <w:rFonts w:asciiTheme="majorHAnsi" w:eastAsia="Arial" w:hAnsiTheme="majorHAnsi" w:cs="Times New Roman"/>
          <w:sz w:val="24"/>
          <w:szCs w:val="24"/>
        </w:rPr>
        <w:t xml:space="preserve"> k</w:t>
      </w:r>
      <w:r w:rsidR="00D85A30" w:rsidRPr="002E00CB">
        <w:rPr>
          <w:rFonts w:asciiTheme="majorHAnsi" w:eastAsia="Arial" w:hAnsiTheme="majorHAnsi" w:cs="Times New Roman"/>
          <w:sz w:val="24"/>
          <w:szCs w:val="24"/>
        </w:rPr>
        <w:t>ażdej</w:t>
      </w:r>
      <w:r w:rsidR="00D85A30" w:rsidRPr="002E00CB">
        <w:rPr>
          <w:rFonts w:asciiTheme="majorHAnsi" w:eastAsia="Times New Roman" w:hAnsiTheme="majorHAnsi" w:cs="Times New Roman"/>
          <w:sz w:val="24"/>
          <w:szCs w:val="24"/>
        </w:rPr>
        <w:t xml:space="preserve"> </w:t>
      </w:r>
      <w:r w:rsidR="00D85A30" w:rsidRPr="002E00CB">
        <w:rPr>
          <w:rFonts w:asciiTheme="majorHAnsi" w:eastAsia="Arial" w:hAnsiTheme="majorHAnsi" w:cs="Times New Roman"/>
          <w:sz w:val="24"/>
          <w:szCs w:val="24"/>
        </w:rPr>
        <w:t>konsultacji lekarza podstawowej opieki zdrowotnej (internistycznej/pediatrycznej),</w:t>
      </w:r>
      <w:r w:rsidR="00147B67" w:rsidRPr="002E00CB">
        <w:rPr>
          <w:rFonts w:asciiTheme="majorHAnsi" w:eastAsia="Arial" w:hAnsiTheme="majorHAnsi" w:cs="Times New Roman"/>
          <w:sz w:val="24"/>
          <w:szCs w:val="24"/>
        </w:rPr>
        <w:t xml:space="preserve"> </w:t>
      </w:r>
      <w:r w:rsidR="00D85A30" w:rsidRPr="002E00CB">
        <w:rPr>
          <w:rFonts w:asciiTheme="majorHAnsi" w:hAnsiTheme="majorHAnsi" w:cs="Times New Roman"/>
          <w:sz w:val="24"/>
          <w:szCs w:val="24"/>
        </w:rPr>
        <w:t>każdej</w:t>
      </w:r>
      <w:r w:rsidR="00D85A30" w:rsidRPr="002E00CB">
        <w:rPr>
          <w:rFonts w:asciiTheme="majorHAnsi" w:eastAsia="Arial" w:hAnsiTheme="majorHAnsi" w:cs="Times New Roman"/>
          <w:sz w:val="24"/>
          <w:szCs w:val="24"/>
        </w:rPr>
        <w:t xml:space="preserve"> konsultacji lekarza specjalisty (bez względu na liczbę specjalizacji posiadanych przez danego lekarza)</w:t>
      </w:r>
      <w:r w:rsidR="00147B67" w:rsidRPr="002E00CB">
        <w:rPr>
          <w:rFonts w:asciiTheme="majorHAnsi" w:eastAsia="Arial" w:hAnsiTheme="majorHAnsi" w:cs="Times New Roman"/>
          <w:sz w:val="24"/>
          <w:szCs w:val="24"/>
        </w:rPr>
        <w:t>, k</w:t>
      </w:r>
      <w:r w:rsidR="00D85A30" w:rsidRPr="002E00CB">
        <w:rPr>
          <w:rFonts w:asciiTheme="majorHAnsi" w:eastAsia="Arial" w:hAnsiTheme="majorHAnsi" w:cs="Times New Roman"/>
          <w:sz w:val="24"/>
          <w:szCs w:val="24"/>
        </w:rPr>
        <w:t>ażdej konsultacji specjalisty</w:t>
      </w:r>
      <w:r w:rsidR="00147B67"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badania USG,</w:t>
      </w:r>
      <w:r w:rsidR="00147B67"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 xml:space="preserve">do wysokości </w:t>
      </w:r>
      <w:r w:rsidR="00E14F9C" w:rsidRPr="002E00CB">
        <w:rPr>
          <w:rFonts w:asciiTheme="majorHAnsi" w:eastAsia="Arial" w:hAnsiTheme="majorHAnsi" w:cs="Times New Roman"/>
          <w:sz w:val="24"/>
          <w:szCs w:val="24"/>
        </w:rPr>
        <w:t xml:space="preserve">ceny </w:t>
      </w:r>
      <w:r w:rsidR="00D85A30" w:rsidRPr="002E00CB">
        <w:rPr>
          <w:rFonts w:asciiTheme="majorHAnsi" w:eastAsia="Arial" w:hAnsiTheme="majorHAnsi" w:cs="Times New Roman"/>
          <w:sz w:val="24"/>
          <w:szCs w:val="24"/>
        </w:rPr>
        <w:t>jednostkowej określonej w Ofercie, jednak nie wyższej niż kwota wynikająca z faktury lub rachunku.</w:t>
      </w:r>
    </w:p>
    <w:p w:rsidR="00CE5CEA" w:rsidRPr="002E00CB" w:rsidRDefault="00E14F9C" w:rsidP="002E00CB">
      <w:pPr>
        <w:pStyle w:val="Akapitzlist"/>
        <w:numPr>
          <w:ilvl w:val="0"/>
          <w:numId w:val="28"/>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Dla zabezpieczenia należytego wykonania umowy, Strony ustalają, że w przypadku, gdyby pomimo zakontraktowania przez Strony właściwych dla Pakietu Medycyny Pracy), uprawniony do skorzystania z Pakietu nie mógł z przyczyn lezących po stronie Wykonawcy skorzystać z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w:t>
      </w:r>
      <w:r w:rsidRPr="002E00CB">
        <w:rPr>
          <w:rFonts w:asciiTheme="majorHAnsi" w:eastAsia="Arial" w:hAnsiTheme="majorHAnsi" w:cs="Times New Roman"/>
          <w:b/>
          <w:sz w:val="24"/>
          <w:szCs w:val="24"/>
        </w:rPr>
        <w:t xml:space="preserve">w terminie </w:t>
      </w:r>
      <w:r w:rsidR="006A69FB" w:rsidRPr="002E00CB">
        <w:rPr>
          <w:rFonts w:asciiTheme="majorHAnsi" w:eastAsia="Arial" w:hAnsiTheme="majorHAnsi" w:cs="Times New Roman"/>
          <w:b/>
          <w:sz w:val="24"/>
          <w:szCs w:val="24"/>
        </w:rPr>
        <w:t>3 dni roboczych</w:t>
      </w:r>
      <w:r w:rsidRPr="002E00CB">
        <w:rPr>
          <w:rFonts w:asciiTheme="majorHAnsi" w:eastAsia="Arial" w:hAnsiTheme="majorHAnsi" w:cs="Times New Roman"/>
          <w:sz w:val="24"/>
          <w:szCs w:val="24"/>
        </w:rPr>
        <w:t xml:space="preserve"> od zgłoszenia potrzeby skorzystania z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 tj. Zamawiający nie będzie w stanie zapewnić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medycyny pracy w przeciągu jednego miesiąca od zgłoszenia – Zamawiający zobowiązuje się do zwrotu na rzecz Zamawiającego, na podstawie faktury lub rachunku imiennego </w:t>
      </w:r>
      <w:r w:rsidRPr="002E00CB">
        <w:rPr>
          <w:rFonts w:asciiTheme="majorHAnsi" w:eastAsia="Arial" w:hAnsiTheme="majorHAnsi" w:cs="Times New Roman"/>
          <w:sz w:val="24"/>
          <w:szCs w:val="24"/>
        </w:rPr>
        <w:lastRenderedPageBreak/>
        <w:t>wystawionego na Zamawiającego, w terminie do 21 dni kalendarzowych od dnia złożenia przez Zamawiającego wniosku z takim żądaniem, do wysokości ceny jednostkowej określonej w Ofercie, jednak nie wyższej niż kwota wynikająca z faktury lub rachunku za usługę medycyny pracy.</w:t>
      </w:r>
    </w:p>
    <w:p w:rsidR="00E14F9C" w:rsidRPr="002E00CB" w:rsidRDefault="00E14F9C" w:rsidP="002E00CB">
      <w:pPr>
        <w:tabs>
          <w:tab w:val="left" w:pos="388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2 Zobowiązania Wykonawcy</w:t>
      </w:r>
    </w:p>
    <w:p w:rsidR="00D63CD7" w:rsidRPr="002E00CB" w:rsidRDefault="00D85A30" w:rsidP="002E00CB">
      <w:pPr>
        <w:pStyle w:val="Akapitzlist"/>
        <w:numPr>
          <w:ilvl w:val="0"/>
          <w:numId w:val="29"/>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świadczyć Usługi z należytą starannością z uwzględnieniem aktualnej wiedzy medycznej, przestrzegając etyki zawodowe</w:t>
      </w:r>
      <w:r w:rsidR="00A71665" w:rsidRPr="002E00CB">
        <w:rPr>
          <w:rFonts w:asciiTheme="majorHAnsi" w:eastAsia="Arial" w:hAnsiTheme="majorHAnsi" w:cs="Times New Roman"/>
          <w:sz w:val="24"/>
          <w:szCs w:val="24"/>
        </w:rPr>
        <w:t>j oraz obowiązujących przepisów</w:t>
      </w:r>
      <w:r w:rsidRPr="002E00CB">
        <w:rPr>
          <w:rFonts w:asciiTheme="majorHAnsi" w:eastAsia="Arial" w:hAnsiTheme="majorHAnsi" w:cs="Times New Roman"/>
          <w:sz w:val="24"/>
          <w:szCs w:val="24"/>
        </w:rPr>
        <w:t>, z poszanowaniem praw pacjenta wynikających z obowiązujących przepisów prawa</w:t>
      </w:r>
      <w:r w:rsidR="00D63CD7" w:rsidRPr="002E00CB">
        <w:rPr>
          <w:rFonts w:asciiTheme="majorHAnsi" w:eastAsia="Arial" w:hAnsiTheme="majorHAnsi" w:cs="Times New Roman"/>
          <w:sz w:val="24"/>
          <w:szCs w:val="24"/>
        </w:rPr>
        <w:t>.</w:t>
      </w:r>
    </w:p>
    <w:p w:rsidR="00A71665" w:rsidRPr="002E00CB" w:rsidRDefault="00D85A30" w:rsidP="002E00CB">
      <w:pPr>
        <w:pStyle w:val="Akapitzlist"/>
        <w:numPr>
          <w:ilvl w:val="0"/>
          <w:numId w:val="29"/>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udzielać świadczeń zdrowotnych przez lekarzy podstawowej opieki zdrowotnej, lekarzy specjalistów lub w zakresie innych świadczeń (w tym diagnostycznych lub rehabilitacyjnych) także na podstawie skierowań wydanych przez lekarzy innych niż udzielających świ</w:t>
      </w:r>
      <w:r w:rsidR="00A71665" w:rsidRPr="002E00CB">
        <w:rPr>
          <w:rFonts w:asciiTheme="majorHAnsi" w:eastAsia="Arial" w:hAnsiTheme="majorHAnsi" w:cs="Times New Roman"/>
          <w:sz w:val="24"/>
          <w:szCs w:val="24"/>
        </w:rPr>
        <w:t xml:space="preserve">adczeń w Placówkach Medycznych, po </w:t>
      </w:r>
      <w:r w:rsidRPr="002E00CB">
        <w:rPr>
          <w:rFonts w:asciiTheme="majorHAnsi" w:eastAsia="Arial" w:hAnsiTheme="majorHAnsi" w:cs="Times New Roman"/>
          <w:sz w:val="24"/>
          <w:szCs w:val="24"/>
        </w:rPr>
        <w:t>weryfikacji zasadności ich wykonania przez lekarzy udzielających świadczeń w Placówkach Medycznych.</w:t>
      </w:r>
    </w:p>
    <w:p w:rsidR="00A71665" w:rsidRPr="002E00CB" w:rsidRDefault="00D85A30"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że świadczyć będzie Usługi bez ograniczeń w stosunku do osób z wadami wrodzonymi, </w:t>
      </w:r>
      <w:r w:rsidR="00A71665" w:rsidRPr="002E00CB">
        <w:rPr>
          <w:rFonts w:asciiTheme="majorHAnsi" w:eastAsia="Arial" w:hAnsiTheme="majorHAnsi" w:cs="Times New Roman"/>
          <w:sz w:val="24"/>
          <w:szCs w:val="24"/>
        </w:rPr>
        <w:t>chorobami przewlekłymi</w:t>
      </w:r>
      <w:r w:rsidRPr="002E00CB">
        <w:rPr>
          <w:rFonts w:asciiTheme="majorHAnsi" w:eastAsia="Arial" w:hAnsiTheme="majorHAnsi" w:cs="Times New Roman"/>
          <w:sz w:val="24"/>
          <w:szCs w:val="24"/>
        </w:rPr>
        <w:t xml:space="preserve">, </w:t>
      </w:r>
      <w:r w:rsidR="00A71665" w:rsidRPr="002E00CB">
        <w:rPr>
          <w:rFonts w:asciiTheme="majorHAnsi" w:eastAsia="Arial" w:hAnsiTheme="majorHAnsi" w:cs="Times New Roman"/>
          <w:sz w:val="24"/>
          <w:szCs w:val="24"/>
        </w:rPr>
        <w:t xml:space="preserve">czy też chorobami zaistniałymi </w:t>
      </w:r>
      <w:r w:rsidRPr="002E00CB">
        <w:rPr>
          <w:rFonts w:asciiTheme="majorHAnsi" w:eastAsia="Arial" w:hAnsiTheme="majorHAnsi" w:cs="Times New Roman"/>
          <w:sz w:val="24"/>
          <w:szCs w:val="24"/>
        </w:rPr>
        <w:t>przed zawarciem Umowy, a także w stosunku do kobiet w ciąży</w:t>
      </w:r>
      <w:r w:rsidR="00A71665" w:rsidRPr="002E00CB">
        <w:rPr>
          <w:rFonts w:asciiTheme="majorHAnsi" w:eastAsia="Arial" w:hAnsiTheme="majorHAnsi" w:cs="Times New Roman"/>
          <w:sz w:val="24"/>
          <w:szCs w:val="24"/>
        </w:rPr>
        <w:t xml:space="preserve"> w dacie zawarcia Umowy</w:t>
      </w:r>
      <w:r w:rsidRPr="002E00CB">
        <w:rPr>
          <w:rFonts w:asciiTheme="majorHAnsi" w:eastAsia="Arial" w:hAnsiTheme="majorHAnsi" w:cs="Times New Roman"/>
          <w:sz w:val="24"/>
          <w:szCs w:val="24"/>
        </w:rPr>
        <w:t>.</w:t>
      </w:r>
    </w:p>
    <w:p w:rsidR="00A71665" w:rsidRPr="002E00CB" w:rsidRDefault="00D85A30"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że wyniki badań diagnostycznych będą mogły być odbierane </w:t>
      </w:r>
      <w:r w:rsidR="00A71665" w:rsidRPr="002E00CB">
        <w:rPr>
          <w:rFonts w:asciiTheme="majorHAnsi" w:eastAsia="Arial" w:hAnsiTheme="majorHAnsi" w:cs="Times New Roman"/>
          <w:sz w:val="24"/>
          <w:szCs w:val="24"/>
        </w:rPr>
        <w:t xml:space="preserve">zarówno </w:t>
      </w:r>
      <w:r w:rsidRPr="002E00CB">
        <w:rPr>
          <w:rFonts w:asciiTheme="majorHAnsi" w:eastAsia="Arial" w:hAnsiTheme="majorHAnsi" w:cs="Times New Roman"/>
          <w:sz w:val="24"/>
          <w:szCs w:val="24"/>
        </w:rPr>
        <w:t>w Placówce Medycznej, w której były wykonywane, a w przypadku</w:t>
      </w:r>
      <w:r w:rsidR="00A71665" w:rsidRPr="002E00CB">
        <w:rPr>
          <w:rFonts w:asciiTheme="majorHAnsi" w:eastAsia="Arial" w:hAnsiTheme="majorHAnsi" w:cs="Times New Roman"/>
          <w:sz w:val="24"/>
          <w:szCs w:val="24"/>
        </w:rPr>
        <w:t>,</w:t>
      </w:r>
      <w:r w:rsidRPr="002E00CB">
        <w:rPr>
          <w:rFonts w:asciiTheme="majorHAnsi" w:eastAsia="Arial" w:hAnsiTheme="majorHAnsi" w:cs="Times New Roman"/>
          <w:sz w:val="24"/>
          <w:szCs w:val="24"/>
        </w:rPr>
        <w:t xml:space="preserve"> gdy istnieje taka </w:t>
      </w:r>
      <w:r w:rsidR="00A71665" w:rsidRPr="002E00CB">
        <w:rPr>
          <w:rFonts w:asciiTheme="majorHAnsi" w:eastAsia="Arial" w:hAnsiTheme="majorHAnsi" w:cs="Times New Roman"/>
          <w:sz w:val="24"/>
          <w:szCs w:val="24"/>
        </w:rPr>
        <w:t xml:space="preserve">techniczna </w:t>
      </w:r>
      <w:r w:rsidRPr="002E00CB">
        <w:rPr>
          <w:rFonts w:asciiTheme="majorHAnsi" w:eastAsia="Arial" w:hAnsiTheme="majorHAnsi" w:cs="Times New Roman"/>
          <w:sz w:val="24"/>
          <w:szCs w:val="24"/>
        </w:rPr>
        <w:t>możliwość</w:t>
      </w:r>
      <w:r w:rsidR="00A71665" w:rsidRPr="002E00CB">
        <w:rPr>
          <w:rFonts w:asciiTheme="majorHAnsi" w:eastAsia="Arial" w:hAnsiTheme="majorHAnsi" w:cs="Times New Roman"/>
          <w:sz w:val="24"/>
          <w:szCs w:val="24"/>
        </w:rPr>
        <w:t>, dodatkowo przez I</w:t>
      </w:r>
      <w:r w:rsidRPr="002E00CB">
        <w:rPr>
          <w:rFonts w:asciiTheme="majorHAnsi" w:eastAsia="Arial" w:hAnsiTheme="majorHAnsi" w:cs="Times New Roman"/>
          <w:sz w:val="24"/>
          <w:szCs w:val="24"/>
        </w:rPr>
        <w:t>nternet</w:t>
      </w:r>
      <w:r w:rsidR="00A71665" w:rsidRPr="002E00CB">
        <w:rPr>
          <w:rFonts w:asciiTheme="majorHAnsi" w:eastAsia="Arial" w:hAnsiTheme="majorHAnsi" w:cs="Times New Roman"/>
          <w:sz w:val="24"/>
          <w:szCs w:val="24"/>
        </w:rPr>
        <w:t xml:space="preserve"> (np. przez dedykowany serwis pacjenta)</w:t>
      </w:r>
      <w:r w:rsidRPr="002E00CB">
        <w:rPr>
          <w:rFonts w:asciiTheme="majorHAnsi" w:eastAsia="Arial" w:hAnsiTheme="majorHAnsi" w:cs="Times New Roman"/>
          <w:sz w:val="24"/>
          <w:szCs w:val="24"/>
        </w:rPr>
        <w:t>.</w:t>
      </w:r>
    </w:p>
    <w:p w:rsidR="00A71665" w:rsidRPr="002E00CB" w:rsidRDefault="00A71665"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zapewni Pacjentom umówienie terminu wizyty do lekarzy podstawowej opieki zdrowotnej/ lekarzy specjalistów/ specjalistów, odebranie wyników badań laboratoryjnych, zamówienie recepty na leki przyjmowane na stałe, przez </w:t>
      </w:r>
      <w:proofErr w:type="spellStart"/>
      <w:r w:rsidRPr="002E00CB">
        <w:rPr>
          <w:rFonts w:asciiTheme="majorHAnsi" w:eastAsia="Arial" w:hAnsiTheme="majorHAnsi" w:cs="Times New Roman"/>
          <w:sz w:val="24"/>
          <w:szCs w:val="24"/>
        </w:rPr>
        <w:t>internet</w:t>
      </w:r>
      <w:proofErr w:type="spellEnd"/>
      <w:r w:rsidRPr="002E00CB">
        <w:rPr>
          <w:rFonts w:asciiTheme="majorHAnsi" w:eastAsia="Arial" w:hAnsiTheme="majorHAnsi" w:cs="Times New Roman"/>
          <w:sz w:val="24"/>
          <w:szCs w:val="24"/>
        </w:rPr>
        <w:t xml:space="preserve"> (np. przez dedykowany serwis pacjenta).</w:t>
      </w:r>
    </w:p>
    <w:p w:rsidR="006A69FB" w:rsidRPr="002E00CB" w:rsidRDefault="00A71665"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zapewni Pacjentom dostęp do </w:t>
      </w:r>
      <w:r w:rsidR="00D85A30" w:rsidRPr="002E00CB">
        <w:rPr>
          <w:rFonts w:asciiTheme="majorHAnsi" w:eastAsia="Arial" w:hAnsiTheme="majorHAnsi" w:cs="Times New Roman"/>
          <w:sz w:val="24"/>
          <w:szCs w:val="24"/>
        </w:rPr>
        <w:t>e-konsultacji (udzielenie porady poprzez e-czat, e-mail, video itp. kanały komunikacji umożliwiające bezpośredni kontakt Pacjenta lub jego przedstawiciela ustawowego z lekarzem w czasie rzeczywistym) z lekarzami we wszystkich dostępnych u Wykonawcy specjalizacjach (co najmniej z lekarzem podstawowej opieki zdrowotnej)</w:t>
      </w:r>
      <w:r w:rsidRPr="002E00CB">
        <w:rPr>
          <w:rFonts w:asciiTheme="majorHAnsi" w:eastAsia="Arial" w:hAnsiTheme="majorHAnsi" w:cs="Times New Roman"/>
          <w:sz w:val="24"/>
          <w:szCs w:val="24"/>
        </w:rPr>
        <w:t>.</w:t>
      </w:r>
    </w:p>
    <w:p w:rsidR="003D131F" w:rsidRPr="002E00CB" w:rsidRDefault="003D131F"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zapewni całodobową telefoniczną informację medyczną, za pomocą której Pacjent (lub jego przedstawiciel ustawowy) będzie mógł uzyskać niezwłoczną poradę medyczną.</w:t>
      </w:r>
    </w:p>
    <w:p w:rsidR="00147B67" w:rsidRPr="002E00CB" w:rsidRDefault="006A69FB"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nie będzie odwoływał terminu wizyty/konsultacji ustalonej z Pacjentem, z zastrzeżeniem przypadków losowych niezależnych od Wykonawcy lub Placówki Medycznej (np. choroba lekarza). W przypadku odwołania terminu wizyty/konsultacji z przyc</w:t>
      </w:r>
      <w:r w:rsidR="00E558BE" w:rsidRPr="002E00CB">
        <w:rPr>
          <w:rFonts w:asciiTheme="majorHAnsi" w:eastAsia="Arial" w:hAnsiTheme="majorHAnsi" w:cs="Times New Roman"/>
          <w:sz w:val="24"/>
          <w:szCs w:val="24"/>
        </w:rPr>
        <w:t>zyn losowych postanowienie § 1 ust. 7</w:t>
      </w:r>
      <w:r w:rsidRPr="002E00CB">
        <w:rPr>
          <w:rFonts w:asciiTheme="majorHAnsi" w:eastAsia="Arial" w:hAnsiTheme="majorHAnsi" w:cs="Times New Roman"/>
          <w:sz w:val="24"/>
          <w:szCs w:val="24"/>
        </w:rPr>
        <w:t xml:space="preserve"> stosuje się odpowiednio, chyba że Pacjent wyrazi zgodę na zmianę terminu wizyty / konsultacji.</w:t>
      </w:r>
    </w:p>
    <w:p w:rsidR="00147B67" w:rsidRPr="002E00CB" w:rsidRDefault="006A69FB" w:rsidP="002E00CB">
      <w:pPr>
        <w:tabs>
          <w:tab w:val="left" w:pos="681"/>
        </w:tabs>
        <w:spacing w:before="240" w:after="240" w:line="276" w:lineRule="auto"/>
        <w:jc w:val="center"/>
        <w:rPr>
          <w:rFonts w:asciiTheme="majorHAnsi" w:eastAsia="Arial" w:hAnsiTheme="majorHAnsi" w:cs="Times New Roman"/>
          <w:sz w:val="24"/>
          <w:szCs w:val="24"/>
        </w:rPr>
      </w:pPr>
      <w:r w:rsidRPr="002E00CB">
        <w:rPr>
          <w:rFonts w:asciiTheme="majorHAnsi" w:eastAsia="Arial" w:hAnsiTheme="majorHAnsi" w:cs="Times New Roman"/>
          <w:b/>
          <w:sz w:val="24"/>
          <w:szCs w:val="24"/>
        </w:rPr>
        <w:t xml:space="preserve">§ </w:t>
      </w:r>
      <w:r w:rsidR="00CE5CEA" w:rsidRPr="002E00CB">
        <w:rPr>
          <w:rFonts w:asciiTheme="majorHAnsi" w:eastAsia="Arial" w:hAnsiTheme="majorHAnsi" w:cs="Times New Roman"/>
          <w:b/>
          <w:sz w:val="24"/>
          <w:szCs w:val="24"/>
        </w:rPr>
        <w:t xml:space="preserve">3 </w:t>
      </w:r>
      <w:r w:rsidR="00147B67" w:rsidRPr="002E00CB">
        <w:rPr>
          <w:rFonts w:asciiTheme="majorHAnsi" w:eastAsia="Arial" w:hAnsiTheme="majorHAnsi" w:cs="Times New Roman"/>
          <w:b/>
          <w:sz w:val="24"/>
          <w:szCs w:val="24"/>
        </w:rPr>
        <w:t>Zobowiązania Zamawiającego</w:t>
      </w:r>
    </w:p>
    <w:p w:rsidR="00147B67"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lastRenderedPageBreak/>
        <w:t>Zamawiający będzie w formie elektronicznej informował Wykonawcę o uprawnionych Pacjentach, poprzez doręczenie Wykonawcy do 27 (dwudziestego siódmego) dnia każdego miesiąca kalendarzowego (jednak w lutym do 25 dnia tego miesiąca) zaktualizowanego wykazu Pacjentów, zawierającego dane i informacje o Pacjentach ze skutkiem na 1 (pierwszy) dzień następnego miesiąca kalendarzowego, następującego po dacie doręczenia Wykonawcy zaktualizowanego wykazu Pacjentów. Wykaz Pacjentów będzie identyfikował wymienione w nim osoby jako Pracownika lub członków rodziny danego Pracownika oraz rodzaj Pakietu, z którego są uprawnieni</w:t>
      </w:r>
      <w:r w:rsidRPr="002E00CB">
        <w:rPr>
          <w:rFonts w:asciiTheme="majorHAnsi" w:eastAsia="Arial" w:hAnsiTheme="majorHAnsi" w:cs="Times New Roman"/>
          <w:i/>
          <w:sz w:val="24"/>
          <w:szCs w:val="24"/>
        </w:rPr>
        <w:t>.</w:t>
      </w:r>
    </w:p>
    <w:p w:rsidR="00147B67"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Pierwszy wykaz Pacjentów zostanie przekazany Wykonawcy w formie elektronicznej w </w:t>
      </w:r>
      <w:r w:rsidR="00147B67" w:rsidRPr="002E00CB">
        <w:rPr>
          <w:rFonts w:asciiTheme="majorHAnsi" w:eastAsia="Arial" w:hAnsiTheme="majorHAnsi" w:cs="Times New Roman"/>
          <w:sz w:val="24"/>
          <w:szCs w:val="24"/>
        </w:rPr>
        <w:t>ciągu 3 dni od dnia</w:t>
      </w:r>
      <w:r w:rsidRPr="002E00CB">
        <w:rPr>
          <w:rFonts w:asciiTheme="majorHAnsi" w:eastAsia="Arial" w:hAnsiTheme="majorHAnsi" w:cs="Times New Roman"/>
          <w:sz w:val="24"/>
          <w:szCs w:val="24"/>
        </w:rPr>
        <w:t xml:space="preserve"> podpisania Pacjenci wymienieni w pierwszym wykazie Pacjentów stają się uprawnionymi do otrzymania od Wykonawcy Usług </w:t>
      </w:r>
      <w:r w:rsidR="00147B67" w:rsidRPr="002E00CB">
        <w:rPr>
          <w:rFonts w:asciiTheme="majorHAnsi" w:eastAsia="Arial" w:hAnsiTheme="majorHAnsi" w:cs="Times New Roman"/>
          <w:sz w:val="24"/>
          <w:szCs w:val="24"/>
        </w:rPr>
        <w:t xml:space="preserve">w terminie 3 dni </w:t>
      </w:r>
      <w:r w:rsidRPr="002E00CB">
        <w:rPr>
          <w:rFonts w:asciiTheme="majorHAnsi" w:eastAsia="Arial" w:hAnsiTheme="majorHAnsi" w:cs="Times New Roman"/>
          <w:sz w:val="24"/>
          <w:szCs w:val="24"/>
        </w:rPr>
        <w:t>od dnia</w:t>
      </w:r>
      <w:r w:rsidR="00147B67" w:rsidRPr="002E00CB">
        <w:rPr>
          <w:rFonts w:asciiTheme="majorHAnsi" w:eastAsia="Arial" w:hAnsiTheme="majorHAnsi" w:cs="Times New Roman"/>
          <w:sz w:val="24"/>
          <w:szCs w:val="24"/>
        </w:rPr>
        <w:t xml:space="preserve"> otrzymania wykazu</w:t>
      </w:r>
      <w:r w:rsidRPr="002E00CB">
        <w:rPr>
          <w:rFonts w:asciiTheme="majorHAnsi" w:eastAsia="Arial" w:hAnsiTheme="majorHAnsi" w:cs="Times New Roman"/>
          <w:sz w:val="24"/>
          <w:szCs w:val="24"/>
        </w:rPr>
        <w:t>.</w:t>
      </w:r>
    </w:p>
    <w:p w:rsidR="006A69FB"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Wraz z wykazem Pacjentów, Zamawiający przekaże Wykonawcy pisemne wnioski Pracowników, objęcia ich lub członków ich rodzin odpowiednim rodzajem Pakietu. Wniosek wskazywać będzie imiona i nazwisko osoby uprawnionej z danego Pakietu, jej numer PESEL oraz adres zamieszkania. Postanowienie to stosuje się odpowiednio do oświadczeń o rezygnacji z Pakietu.</w:t>
      </w:r>
    </w:p>
    <w:p w:rsidR="00434174"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Pacjent traci uprawnienia z ostatnim dniem miesiąca kalendarzowego, w którym </w:t>
      </w:r>
    </w:p>
    <w:p w:rsidR="00147B67" w:rsidRPr="002E00CB" w:rsidRDefault="00725D0B"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Zamawiający przekazał W</w:t>
      </w:r>
      <w:r w:rsidR="00D85A30" w:rsidRPr="002E00CB">
        <w:rPr>
          <w:rFonts w:asciiTheme="majorHAnsi" w:eastAsia="Arial" w:hAnsiTheme="majorHAnsi" w:cs="Times New Roman"/>
          <w:sz w:val="24"/>
          <w:szCs w:val="24"/>
        </w:rPr>
        <w:t>ykonawcy wykaz Pacjentów nie zawierający danych tego Pacjenta, jednak nie wcześniej niż przed upływem sześciu miesięcy od dnia umieszczenia tego Pacjenta w wykazie Pacjentów.</w:t>
      </w:r>
    </w:p>
    <w:p w:rsidR="006A69FB"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Pracownik oraz członkowie jego rodziny (osoby wymienione we wniosku Pracownika, o którym mowa w </w:t>
      </w:r>
      <w:proofErr w:type="spellStart"/>
      <w:r w:rsidRPr="002E00CB">
        <w:rPr>
          <w:rFonts w:asciiTheme="majorHAnsi" w:eastAsia="Arial" w:hAnsiTheme="majorHAnsi" w:cs="Times New Roman"/>
          <w:sz w:val="24"/>
          <w:szCs w:val="24"/>
        </w:rPr>
        <w:t>pkt</w:t>
      </w:r>
      <w:proofErr w:type="spellEnd"/>
      <w:r w:rsidRPr="002E00CB">
        <w:rPr>
          <w:rFonts w:asciiTheme="majorHAnsi" w:eastAsia="Arial" w:hAnsiTheme="majorHAnsi" w:cs="Times New Roman"/>
          <w:sz w:val="24"/>
          <w:szCs w:val="24"/>
        </w:rPr>
        <w:t xml:space="preserve"> </w:t>
      </w:r>
      <w:r w:rsidR="00147B67" w:rsidRPr="002E00CB">
        <w:rPr>
          <w:rFonts w:asciiTheme="majorHAnsi" w:eastAsia="Arial" w:hAnsiTheme="majorHAnsi" w:cs="Times New Roman"/>
          <w:sz w:val="24"/>
          <w:szCs w:val="24"/>
        </w:rPr>
        <w:t>3</w:t>
      </w:r>
      <w:r w:rsidRPr="002E00CB">
        <w:rPr>
          <w:rFonts w:asciiTheme="majorHAnsi" w:eastAsia="Arial" w:hAnsiTheme="majorHAnsi" w:cs="Times New Roman"/>
          <w:sz w:val="24"/>
          <w:szCs w:val="24"/>
        </w:rPr>
        <w:t xml:space="preserve">) tracą uprawnienia </w:t>
      </w:r>
      <w:r w:rsidR="006A69FB" w:rsidRPr="002E00CB">
        <w:rPr>
          <w:rFonts w:asciiTheme="majorHAnsi" w:eastAsia="Arial" w:hAnsiTheme="majorHAnsi" w:cs="Times New Roman"/>
          <w:sz w:val="24"/>
          <w:szCs w:val="24"/>
        </w:rPr>
        <w:t xml:space="preserve">z </w:t>
      </w:r>
      <w:r w:rsidRPr="002E00CB">
        <w:rPr>
          <w:rFonts w:asciiTheme="majorHAnsi" w:eastAsia="Arial" w:hAnsiTheme="majorHAnsi" w:cs="Times New Roman"/>
          <w:sz w:val="24"/>
          <w:szCs w:val="24"/>
        </w:rPr>
        <w:t xml:space="preserve">upływem </w:t>
      </w:r>
      <w:r w:rsidR="006A69FB" w:rsidRPr="002E00CB">
        <w:rPr>
          <w:rFonts w:asciiTheme="majorHAnsi" w:eastAsia="Arial" w:hAnsiTheme="majorHAnsi" w:cs="Times New Roman"/>
          <w:sz w:val="24"/>
          <w:szCs w:val="24"/>
        </w:rPr>
        <w:t>jednego pełnego miesiąca od wygaśnięcia</w:t>
      </w:r>
      <w:r w:rsidRPr="002E00CB">
        <w:rPr>
          <w:rFonts w:asciiTheme="majorHAnsi" w:eastAsia="Arial" w:hAnsiTheme="majorHAnsi" w:cs="Times New Roman"/>
          <w:sz w:val="24"/>
          <w:szCs w:val="24"/>
        </w:rPr>
        <w:t xml:space="preserve"> stosunk</w:t>
      </w:r>
      <w:r w:rsidR="006A69FB" w:rsidRPr="002E00CB">
        <w:rPr>
          <w:rFonts w:asciiTheme="majorHAnsi" w:eastAsia="Arial" w:hAnsiTheme="majorHAnsi" w:cs="Times New Roman"/>
          <w:sz w:val="24"/>
          <w:szCs w:val="24"/>
        </w:rPr>
        <w:t>u</w:t>
      </w:r>
      <w:r w:rsidRPr="002E00CB">
        <w:rPr>
          <w:rFonts w:asciiTheme="majorHAnsi" w:eastAsia="Arial" w:hAnsiTheme="majorHAnsi" w:cs="Times New Roman"/>
          <w:sz w:val="24"/>
          <w:szCs w:val="24"/>
        </w:rPr>
        <w:t xml:space="preserve"> pracy z danym Pracownikiem.</w:t>
      </w:r>
      <w:r w:rsidR="006A69FB" w:rsidRPr="002E00CB">
        <w:rPr>
          <w:rFonts w:asciiTheme="majorHAnsi" w:eastAsia="Arial" w:hAnsiTheme="majorHAnsi" w:cs="Times New Roman"/>
          <w:sz w:val="24"/>
          <w:szCs w:val="24"/>
        </w:rPr>
        <w:t xml:space="preserve"> Zamawiający przekazując wykaz nie umieszcza Wykonawcy danych o przyczynach braku Pracownika, czy Pacjentów w wykazie.</w:t>
      </w:r>
    </w:p>
    <w:p w:rsidR="006A69FB"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Utrata uprawnień przez Pacjenta nie stanowi przeszkody do ich ponownego nabycia w okresie obowiązywania Umowy na zasadach przewidzianych Umową.</w:t>
      </w:r>
    </w:p>
    <w:p w:rsidR="002E00CB" w:rsidRPr="00042E17" w:rsidRDefault="006A69FB" w:rsidP="002E00CB">
      <w:pPr>
        <w:pStyle w:val="Akapitzlist"/>
        <w:numPr>
          <w:ilvl w:val="0"/>
          <w:numId w:val="30"/>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Zamawiający dołoży starań, by Pacjenci odwoływali zapisy na wizyty / konsultacje, na co najmniej 4 godziny przed zaplanowaną wizytą / konsultacją, jeżeli nie będą korzystać z danego świadczenia. Za każdy trzeci nieodwołany w kwartale, przez danego Pacjenta, zapis na wizytę / konsultację, Wykonawcy przysługuje zryczałtowany zwrot kosztów w wysokości 20,00 zł (dwudziestu zł) brutto. Zwrot ww. kosztów obciąża Zamawiającego, będącego uprawnionym do obciążenia Pracownika, który złożył wniosek o objęcie Pakietem Pacjenta, o którym mowa w zdaniu poprzedzającym.</w:t>
      </w:r>
    </w:p>
    <w:p w:rsidR="00D85A30" w:rsidRPr="002E00CB" w:rsidRDefault="006A69FB" w:rsidP="002E00CB">
      <w:pPr>
        <w:spacing w:before="240" w:after="240" w:line="276" w:lineRule="auto"/>
        <w:jc w:val="center"/>
        <w:rPr>
          <w:rFonts w:asciiTheme="majorHAnsi" w:eastAsia="Times New Roman" w:hAnsiTheme="majorHAnsi" w:cs="Times New Roman"/>
          <w:b/>
          <w:sz w:val="24"/>
          <w:szCs w:val="24"/>
        </w:rPr>
      </w:pPr>
      <w:r w:rsidRPr="002E00CB">
        <w:rPr>
          <w:rFonts w:asciiTheme="majorHAnsi" w:eastAsia="Times New Roman" w:hAnsiTheme="majorHAnsi" w:cs="Times New Roman"/>
          <w:b/>
          <w:sz w:val="24"/>
          <w:szCs w:val="24"/>
        </w:rPr>
        <w:t>§ 4 Usługi Medycyny Pracy</w:t>
      </w:r>
    </w:p>
    <w:p w:rsidR="00CE5CEA" w:rsidRPr="002E00CB" w:rsidRDefault="00E558BE" w:rsidP="002E00CB">
      <w:pPr>
        <w:pStyle w:val="Akapitzlist"/>
        <w:numPr>
          <w:ilvl w:val="0"/>
          <w:numId w:val="31"/>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czas oczekiwania na przyjęcie Pacjenta przez lekarza medycyny pracy nie będzie wynosił więcej niż 3 dni robocze, od</w:t>
      </w:r>
      <w:r w:rsidRPr="002E00CB">
        <w:rPr>
          <w:rFonts w:asciiTheme="majorHAnsi" w:eastAsia="Arial" w:hAnsiTheme="majorHAnsi" w:cs="Times New Roman"/>
          <w:i/>
          <w:sz w:val="24"/>
          <w:szCs w:val="24"/>
        </w:rPr>
        <w:t xml:space="preserve"> </w:t>
      </w:r>
      <w:r w:rsidRPr="002E00CB">
        <w:rPr>
          <w:rFonts w:asciiTheme="majorHAnsi" w:eastAsia="Arial" w:hAnsiTheme="majorHAnsi" w:cs="Times New Roman"/>
          <w:sz w:val="24"/>
          <w:szCs w:val="24"/>
        </w:rPr>
        <w:t>chwili zgłoszenia przez Pacjenta zamiaru skorzystania z Usługi Medycznej.</w:t>
      </w:r>
    </w:p>
    <w:p w:rsidR="00CE5CEA" w:rsidRPr="002E00CB" w:rsidRDefault="00D85A30" w:rsidP="002E00CB">
      <w:pPr>
        <w:pStyle w:val="Akapitzlist"/>
        <w:numPr>
          <w:ilvl w:val="0"/>
          <w:numId w:val="31"/>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Skierowania winny być pod rygorem nieważności wystawiane w formie pisemnej, przez uprawnionego pracownika Zamawiającego. Upoważnionym do przekazywania </w:t>
      </w:r>
      <w:r w:rsidRPr="002E00CB">
        <w:rPr>
          <w:rFonts w:asciiTheme="majorHAnsi" w:eastAsia="Arial" w:hAnsiTheme="majorHAnsi" w:cs="Times New Roman"/>
          <w:sz w:val="24"/>
          <w:szCs w:val="24"/>
        </w:rPr>
        <w:lastRenderedPageBreak/>
        <w:t>Wykonawcy informacji o pracownikach Zamawiającego uprawnionych do wystawiania skierowań jest Koordynator Umowy ze strony Zamawiającego. Każda zmiana uprawnionych do wystawiania skierowań zostanie przekazana Wykonawcy z wyprzedzeniem co najmniej 3 Dni Roboczych. Informacje będą przekazywane drogą elektroniczną na adres email Koordynatora Umowy po stronie Wykonawcy.</w:t>
      </w:r>
    </w:p>
    <w:p w:rsidR="00CE5CEA" w:rsidRPr="002E00CB" w:rsidRDefault="00D85A30" w:rsidP="002E00CB">
      <w:pPr>
        <w:pStyle w:val="Akapitzlist"/>
        <w:numPr>
          <w:ilvl w:val="0"/>
          <w:numId w:val="31"/>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Skierowanie winno określać osobę Pacjenta lub Kandydata, a także określać zakres zagrożeń dla tej osoby na zajmowanym przez nią stanowisku pracy. Strony o</w:t>
      </w:r>
      <w:r w:rsidR="006A69FB" w:rsidRPr="002E00CB">
        <w:rPr>
          <w:rFonts w:asciiTheme="majorHAnsi" w:eastAsia="Arial" w:hAnsiTheme="majorHAnsi" w:cs="Times New Roman"/>
          <w:sz w:val="24"/>
          <w:szCs w:val="24"/>
        </w:rPr>
        <w:t>drębnie ustalą wzór skierowania.</w:t>
      </w:r>
    </w:p>
    <w:p w:rsidR="00E558BE" w:rsidRPr="002E00CB" w:rsidRDefault="00E558BE" w:rsidP="002E00CB">
      <w:pPr>
        <w:pStyle w:val="Akapitzlist"/>
        <w:numPr>
          <w:ilvl w:val="0"/>
          <w:numId w:val="31"/>
        </w:numPr>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W przypadku braku dostępności lekarza medycyny pracy w terminie określonym w ust. 1, zastosowanie będzie miał § 1 ust. 7 Umowy. </w:t>
      </w:r>
    </w:p>
    <w:p w:rsidR="00D85A30" w:rsidRPr="002E00CB" w:rsidRDefault="00E558BE" w:rsidP="002E00CB">
      <w:pPr>
        <w:tabs>
          <w:tab w:val="left" w:pos="384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5 </w:t>
      </w:r>
      <w:r w:rsidR="00CE5CEA" w:rsidRPr="002E00CB">
        <w:rPr>
          <w:rFonts w:asciiTheme="majorHAnsi" w:eastAsia="Arial" w:hAnsiTheme="majorHAnsi" w:cs="Times New Roman"/>
          <w:b/>
          <w:sz w:val="24"/>
          <w:szCs w:val="24"/>
        </w:rPr>
        <w:t>Terminy Świadczenia Usług</w:t>
      </w:r>
    </w:p>
    <w:p w:rsidR="00CE5CEA" w:rsidRPr="002E00CB" w:rsidRDefault="00D85A30" w:rsidP="002E00CB">
      <w:pPr>
        <w:pStyle w:val="Akapitzlist"/>
        <w:numPr>
          <w:ilvl w:val="0"/>
          <w:numId w:val="32"/>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że zapewni nieprzerwanie świadczenie Usług we wszystkie </w:t>
      </w:r>
      <w:r w:rsidR="0020179E" w:rsidRPr="002E00CB">
        <w:rPr>
          <w:rFonts w:asciiTheme="majorHAnsi" w:eastAsia="Arial" w:hAnsiTheme="majorHAnsi" w:cs="Times New Roman"/>
          <w:sz w:val="24"/>
          <w:szCs w:val="24"/>
        </w:rPr>
        <w:t>Dni R</w:t>
      </w:r>
      <w:r w:rsidRPr="002E00CB">
        <w:rPr>
          <w:rFonts w:asciiTheme="majorHAnsi" w:eastAsia="Arial" w:hAnsiTheme="majorHAnsi" w:cs="Times New Roman"/>
          <w:sz w:val="24"/>
          <w:szCs w:val="24"/>
        </w:rPr>
        <w:t>obocze</w:t>
      </w:r>
      <w:r w:rsidR="0020179E" w:rsidRPr="002E00CB">
        <w:rPr>
          <w:rFonts w:asciiTheme="majorHAnsi" w:eastAsia="Arial" w:hAnsiTheme="majorHAnsi" w:cs="Times New Roman"/>
          <w:sz w:val="24"/>
          <w:szCs w:val="24"/>
        </w:rPr>
        <w:t xml:space="preserve"> od poniedziałku do piątku</w:t>
      </w:r>
      <w:r w:rsidRPr="002E00CB">
        <w:rPr>
          <w:rFonts w:asciiTheme="majorHAnsi" w:eastAsia="Arial" w:hAnsiTheme="majorHAnsi" w:cs="Times New Roman"/>
          <w:sz w:val="24"/>
          <w:szCs w:val="24"/>
        </w:rPr>
        <w:t>, z zastrzeżeniem postanowień poniższych.</w:t>
      </w:r>
    </w:p>
    <w:p w:rsidR="00CE5CEA" w:rsidRPr="002E00CB" w:rsidRDefault="00D85A30" w:rsidP="002E00CB">
      <w:pPr>
        <w:pStyle w:val="Akapitzlist"/>
        <w:numPr>
          <w:ilvl w:val="0"/>
          <w:numId w:val="32"/>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do świadczenia Usług w godzinach otwarcia Placówek Medycznych, jednak nie krócej</w:t>
      </w:r>
      <w:r w:rsidR="0020179E" w:rsidRPr="002E00CB">
        <w:rPr>
          <w:rFonts w:asciiTheme="majorHAnsi" w:eastAsia="Arial" w:hAnsiTheme="majorHAnsi" w:cs="Times New Roman"/>
          <w:sz w:val="24"/>
          <w:szCs w:val="24"/>
        </w:rPr>
        <w:t xml:space="preserve"> niż przez 8 godzin dziennie w Dni Robocze pomiędzy    7-20 oraz w soboty nie krócej niż 4 godziny pomiędzy 8.00-16.00</w:t>
      </w:r>
      <w:r w:rsidRPr="002E00CB">
        <w:rPr>
          <w:rFonts w:asciiTheme="majorHAnsi" w:eastAsia="Arial" w:hAnsiTheme="majorHAnsi" w:cs="Times New Roman"/>
          <w:sz w:val="24"/>
          <w:szCs w:val="24"/>
        </w:rPr>
        <w:t xml:space="preserve"> z zachowaniem postanowień poniższych.</w:t>
      </w:r>
    </w:p>
    <w:p w:rsidR="00D85A30" w:rsidRPr="002E00CB" w:rsidRDefault="00D85A30" w:rsidP="002E00CB">
      <w:pPr>
        <w:pStyle w:val="Akapitzlist"/>
        <w:numPr>
          <w:ilvl w:val="0"/>
          <w:numId w:val="32"/>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w:t>
      </w:r>
    </w:p>
    <w:p w:rsidR="00E558BE" w:rsidRPr="002E00CB" w:rsidRDefault="00D85A30" w:rsidP="002E00CB">
      <w:pPr>
        <w:pStyle w:val="Akapitzlist"/>
        <w:numPr>
          <w:ilvl w:val="0"/>
          <w:numId w:val="33"/>
        </w:numPr>
        <w:tabs>
          <w:tab w:val="left" w:pos="154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czas oczekiwania na przyjęcie Pacjenta przez lekarza internistę lub pediatrę nie będzie wynosił więcej niż 24 godziny liczone w Dni Robocze, od</w:t>
      </w:r>
      <w:r w:rsidRPr="002E00CB">
        <w:rPr>
          <w:rFonts w:asciiTheme="majorHAnsi" w:eastAsia="Arial" w:hAnsiTheme="majorHAnsi" w:cs="Times New Roman"/>
          <w:i/>
          <w:sz w:val="24"/>
          <w:szCs w:val="24"/>
        </w:rPr>
        <w:t xml:space="preserve"> </w:t>
      </w:r>
      <w:r w:rsidRPr="002E00CB">
        <w:rPr>
          <w:rFonts w:asciiTheme="majorHAnsi" w:eastAsia="Arial" w:hAnsiTheme="majorHAnsi" w:cs="Times New Roman"/>
          <w:sz w:val="24"/>
          <w:szCs w:val="24"/>
        </w:rPr>
        <w:t>chwili zgłoszenia przez Pacjenta zamiaru skorzystania z Usługi Medycznej,</w:t>
      </w:r>
    </w:p>
    <w:p w:rsidR="00E558BE" w:rsidRPr="002E00CB" w:rsidRDefault="00D85A30" w:rsidP="002E00CB">
      <w:pPr>
        <w:pStyle w:val="Akapitzlist"/>
        <w:numPr>
          <w:ilvl w:val="0"/>
          <w:numId w:val="33"/>
        </w:numPr>
        <w:tabs>
          <w:tab w:val="left" w:pos="154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czas oczekiwania na przyjęcie Pacjenta przez lekarza stomatologa nie będzie wynosił więcej niż 5 Dni Roboczych od chwili zgłoszenia przez Pacjenta zamiaru skorzystania z Usługi Stomatologicznej;</w:t>
      </w:r>
    </w:p>
    <w:p w:rsidR="00D85A30" w:rsidRPr="002E00CB" w:rsidRDefault="00D85A30" w:rsidP="002E00CB">
      <w:pPr>
        <w:pStyle w:val="Akapitzlist"/>
        <w:numPr>
          <w:ilvl w:val="0"/>
          <w:numId w:val="33"/>
        </w:numPr>
        <w:tabs>
          <w:tab w:val="left" w:pos="154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czas oczekiwania na przyjęcie Pacjenta przez lekarzy specjalistów oraz specjalistę (w miejscowości wybranej przez Pacjenta) nie będzie dłuższy niż:</w:t>
      </w:r>
    </w:p>
    <w:p w:rsidR="00D85A30" w:rsidRPr="002E00CB" w:rsidRDefault="00725D0B" w:rsidP="002E00CB">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 xml:space="preserve">3 Dni Roboczych od chwili zgłoszenia przez Pacjenta zamiaru skorzystania z Usługi - w przypadku lekarzy specjalistów </w:t>
      </w:r>
    </w:p>
    <w:p w:rsidR="00E558BE" w:rsidRPr="002E00CB" w:rsidRDefault="00725D0B" w:rsidP="00042E17">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4 Dni Roboczych od chwili zgłoszenia przez Pacjenta zamiaru skorzystania z Usługi - w przypadku lekarzy specjalistów</w:t>
      </w:r>
      <w:r w:rsidR="0020179E" w:rsidRPr="002E00CB">
        <w:rPr>
          <w:rFonts w:asciiTheme="majorHAnsi" w:eastAsia="Arial" w:hAnsiTheme="majorHAnsi" w:cs="Times New Roman"/>
          <w:sz w:val="24"/>
          <w:szCs w:val="24"/>
        </w:rPr>
        <w:t xml:space="preserve"> z</w:t>
      </w:r>
      <w:r w:rsidR="00D85A30" w:rsidRPr="002E00CB">
        <w:rPr>
          <w:rFonts w:asciiTheme="majorHAnsi" w:eastAsia="Arial" w:hAnsiTheme="majorHAnsi" w:cs="Times New Roman"/>
          <w:sz w:val="24"/>
          <w:szCs w:val="24"/>
        </w:rPr>
        <w:t xml:space="preserve"> grupy II oraz lekarza rehabilitacji z grupy I,</w:t>
      </w:r>
    </w:p>
    <w:p w:rsidR="00E558BE" w:rsidRPr="002E00CB" w:rsidRDefault="00725D0B" w:rsidP="002E00CB">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20179E" w:rsidRPr="002E00CB">
        <w:rPr>
          <w:rFonts w:asciiTheme="majorHAnsi" w:eastAsia="Arial" w:hAnsiTheme="majorHAnsi" w:cs="Times New Roman"/>
          <w:sz w:val="24"/>
          <w:szCs w:val="24"/>
        </w:rPr>
        <w:t>7</w:t>
      </w:r>
      <w:r w:rsidR="00D85A30" w:rsidRPr="002E00CB">
        <w:rPr>
          <w:rFonts w:asciiTheme="majorHAnsi" w:eastAsia="Arial" w:hAnsiTheme="majorHAnsi" w:cs="Times New Roman"/>
          <w:sz w:val="24"/>
          <w:szCs w:val="24"/>
        </w:rPr>
        <w:t xml:space="preserve"> Dni Roboczych od chwili zgłoszenia przez Pacjenta zam</w:t>
      </w:r>
      <w:r w:rsidR="002E00CB">
        <w:rPr>
          <w:rFonts w:asciiTheme="majorHAnsi" w:eastAsia="Arial" w:hAnsiTheme="majorHAnsi" w:cs="Times New Roman"/>
          <w:sz w:val="24"/>
          <w:szCs w:val="24"/>
        </w:rPr>
        <w:t>iaru skorzystania z Usługi - w p</w:t>
      </w:r>
      <w:r w:rsidR="00D85A30" w:rsidRPr="002E00CB">
        <w:rPr>
          <w:rFonts w:asciiTheme="majorHAnsi" w:eastAsia="Arial" w:hAnsiTheme="majorHAnsi" w:cs="Times New Roman"/>
          <w:sz w:val="24"/>
          <w:szCs w:val="24"/>
        </w:rPr>
        <w:t>rzypadku lekarzy specjalistów zakwalifikowanych do grupy III,</w:t>
      </w:r>
    </w:p>
    <w:p w:rsidR="00D85A30" w:rsidRPr="002E00CB" w:rsidRDefault="00725D0B" w:rsidP="002E00CB">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C43640" w:rsidRPr="002E00CB">
        <w:rPr>
          <w:rFonts w:asciiTheme="majorHAnsi" w:eastAsia="Arial" w:hAnsiTheme="majorHAnsi" w:cs="Times New Roman"/>
          <w:sz w:val="24"/>
          <w:szCs w:val="24"/>
        </w:rPr>
        <w:t>14</w:t>
      </w:r>
      <w:r w:rsidR="00D85A30" w:rsidRPr="002E00CB">
        <w:rPr>
          <w:rFonts w:asciiTheme="majorHAnsi" w:eastAsia="Arial" w:hAnsiTheme="majorHAnsi" w:cs="Times New Roman"/>
          <w:sz w:val="24"/>
          <w:szCs w:val="24"/>
        </w:rPr>
        <w:t xml:space="preserve"> Dni Roboczych od chwili zgłoszenia przez Pacjenta zamiaru skorzystania z Usługi - w przypadku lekarzy specjalistów zakwalifikowanych grupy IV z wyłączeniem lekarza immunologa i proktologa.</w:t>
      </w:r>
    </w:p>
    <w:p w:rsidR="00725D0B" w:rsidRPr="002E00CB" w:rsidRDefault="00D85A30" w:rsidP="002E00CB">
      <w:pPr>
        <w:pStyle w:val="Akapitzlist"/>
        <w:numPr>
          <w:ilvl w:val="0"/>
          <w:numId w:val="32"/>
        </w:numPr>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lastRenderedPageBreak/>
        <w:t xml:space="preserve">W przypadku braku dostępności lekarza podstawowej opieki zdrowotnej, lekarza specjalisty lub specjalisty w terminie określonym w </w:t>
      </w:r>
      <w:r w:rsidR="00E558BE" w:rsidRPr="002E00CB">
        <w:rPr>
          <w:rFonts w:asciiTheme="majorHAnsi" w:eastAsia="Arial" w:hAnsiTheme="majorHAnsi" w:cs="Times New Roman"/>
          <w:sz w:val="24"/>
          <w:szCs w:val="24"/>
        </w:rPr>
        <w:t>ust. 3</w:t>
      </w:r>
      <w:r w:rsidRPr="002E00CB">
        <w:rPr>
          <w:rFonts w:asciiTheme="majorHAnsi" w:eastAsia="Arial" w:hAnsiTheme="majorHAnsi" w:cs="Times New Roman"/>
          <w:sz w:val="24"/>
          <w:szCs w:val="24"/>
        </w:rPr>
        <w:t xml:space="preserve">, </w:t>
      </w:r>
      <w:r w:rsidR="00E558BE" w:rsidRPr="002E00CB">
        <w:rPr>
          <w:rFonts w:asciiTheme="majorHAnsi" w:eastAsia="Arial" w:hAnsiTheme="majorHAnsi" w:cs="Times New Roman"/>
          <w:sz w:val="24"/>
          <w:szCs w:val="24"/>
        </w:rPr>
        <w:t xml:space="preserve">zastosowanie będzie miał § 1 ust. 6 Umowy </w:t>
      </w:r>
    </w:p>
    <w:p w:rsidR="00D85A30" w:rsidRPr="002E00CB" w:rsidRDefault="00BC6070" w:rsidP="002E00CB">
      <w:pPr>
        <w:tabs>
          <w:tab w:val="left" w:pos="254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6 </w:t>
      </w:r>
      <w:r w:rsidR="00CE5CEA" w:rsidRPr="002E00CB">
        <w:rPr>
          <w:rFonts w:asciiTheme="majorHAnsi" w:eastAsia="Arial" w:hAnsiTheme="majorHAnsi" w:cs="Times New Roman"/>
          <w:b/>
          <w:sz w:val="24"/>
          <w:szCs w:val="24"/>
        </w:rPr>
        <w:t>Miejsce świadczenia usług</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do świadczenia Usług w Placówkach Medycznych. Zakres Usług świadczonych w poszczególnych Placówkach Medycznych, a także wykaz lekarzy podstawowej opieki zdrowotnej, lekarzy specjalistów oraz specjalistów, świadczących te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w każdej z Placówek Medycznych, określony jest w Załączniku nr 3 do Umowy.</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Zmiana danych w Załączniku nr 3 do Umowy nie stanowi zmiany Umowy, wymaga jednak pisemnej zgody Zamawiającego. Występując o zgodę Wykonawca przekaże Zamawiającemu drogą elektroniczną Załącznik nr 3 do Umowy zawierający dane uwzględniające wnioskowaną/e zmianę/y. Zgody Zamawiającego nie wymaga rozszerzenie zakresu Usług w Placówce Medycznej ujętej w Załączniku nr 3 do Umowy lub dodanie nowej Placówki Medycznej do Załącznika nr 3 do Umowy; w takim wypadku wystarczające jest powiadomienie Zamawiającego poprzez przekazanie drogą elektroniczną uaktualnionej wersji Załącznika nr 3 do Umowy. Adresy korespondencji elektronicznej wskazane są w § 13 Umowy.</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uzasadnionych przypadkach Zamawiający może wystąpić do Wykonawcy z wnioskiem o wyrażenie zgody na zmianę miejsca, w jakim świadczone będą dane Usługi.</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Usługi świadczone będą także w placówkach niewymienionych w Załączniku nr 3 do Umowy - w zakresie, w jakim świadczenia zdrowotne w danej placówce udzielane są osobom trzecim na zlecenie Wykonawcy.</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Na zasadach określonych w Umowie, Pacjent może skorzystać także z innych, niż wymienione w Załączniku nr 3 do Umowy, placówek medycznych na terenie Polski dostępnych u Wykonawcy.</w:t>
      </w:r>
    </w:p>
    <w:p w:rsidR="00CE5CEA"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Usługi będą świadczone także w placówkach medycznych wskazanych jako placówki Wykonawcy lub placówki współpracujące z Wykonawcą w informacji dostępnej na stronie internetowej Wykonawcy lub uzyskanej w placówce Wykonawcy lub placówce współpracującej z Wykonawcą.</w:t>
      </w:r>
    </w:p>
    <w:p w:rsidR="00D85A3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jest zobowiązany do świadczenia Usług w pomieszczeniach odpowiadających wymaganiom, określonym w odpowiednich przepisach prawa, wyposażonych w aparaturę i sprzęt medyczny posiadający stosowne certyfikaty, atesty lub inne dokumenty potwierdzające dopuszczenie aparatury i sprzętu medycznego do użytku oraz dokumenty potwierdzające dokonanie aktualnych przeglądów wykonanych przez uprawnione podmioty.</w:t>
      </w:r>
    </w:p>
    <w:p w:rsidR="00D85A30" w:rsidRPr="002E00CB" w:rsidRDefault="00BC6070" w:rsidP="002E00CB">
      <w:pPr>
        <w:tabs>
          <w:tab w:val="left" w:pos="452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7</w:t>
      </w:r>
      <w:r w:rsidR="00D85A30" w:rsidRPr="002E00CB">
        <w:rPr>
          <w:rFonts w:asciiTheme="majorHAnsi" w:eastAsia="Arial" w:hAnsiTheme="majorHAnsi" w:cs="Times New Roman"/>
          <w:b/>
          <w:sz w:val="24"/>
          <w:szCs w:val="24"/>
        </w:rPr>
        <w:t>.</w:t>
      </w:r>
      <w:r w:rsidRPr="002E00CB">
        <w:rPr>
          <w:rFonts w:asciiTheme="majorHAnsi" w:eastAsia="Arial" w:hAnsiTheme="majorHAnsi" w:cs="Times New Roman"/>
          <w:b/>
          <w:sz w:val="24"/>
          <w:szCs w:val="24"/>
        </w:rPr>
        <w:t xml:space="preserve"> </w:t>
      </w:r>
      <w:r w:rsidR="00CE5CEA" w:rsidRPr="002E00CB">
        <w:rPr>
          <w:rFonts w:asciiTheme="majorHAnsi" w:eastAsia="Arial" w:hAnsiTheme="majorHAnsi" w:cs="Times New Roman"/>
          <w:b/>
          <w:sz w:val="24"/>
          <w:szCs w:val="24"/>
        </w:rPr>
        <w:t>Podwykonawcy</w:t>
      </w:r>
    </w:p>
    <w:p w:rsidR="00CE5CEA" w:rsidRPr="002E00CB" w:rsidRDefault="00D85A3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może powierzyć wykonywanie świadczeń zdrowotnych na rzecz Pacjentów wyłącznie podmiotom leczniczym, które spełniają wymagania</w:t>
      </w:r>
      <w:r w:rsidR="00BC6070" w:rsidRPr="002E00CB">
        <w:rPr>
          <w:rFonts w:asciiTheme="majorHAnsi" w:eastAsia="Arial" w:hAnsiTheme="majorHAnsi" w:cs="Times New Roman"/>
          <w:sz w:val="24"/>
          <w:szCs w:val="24"/>
        </w:rPr>
        <w:t xml:space="preserve"> prawne</w:t>
      </w:r>
      <w:r w:rsidRPr="002E00CB">
        <w:rPr>
          <w:rFonts w:asciiTheme="majorHAnsi" w:eastAsia="Arial" w:hAnsiTheme="majorHAnsi" w:cs="Times New Roman"/>
          <w:sz w:val="24"/>
          <w:szCs w:val="24"/>
        </w:rPr>
        <w:t>.</w:t>
      </w:r>
    </w:p>
    <w:p w:rsidR="00CE5CEA" w:rsidRPr="002E00CB" w:rsidRDefault="00D85A3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Podwykonawcy wskazan</w:t>
      </w:r>
      <w:r w:rsidR="00BC6070" w:rsidRPr="002E00CB">
        <w:rPr>
          <w:rFonts w:asciiTheme="majorHAnsi" w:eastAsia="Arial" w:hAnsiTheme="majorHAnsi" w:cs="Times New Roman"/>
          <w:sz w:val="24"/>
          <w:szCs w:val="24"/>
        </w:rPr>
        <w:t>i są w Załączniku nr 3 do Umowy.</w:t>
      </w:r>
    </w:p>
    <w:p w:rsidR="00CE5CEA" w:rsidRPr="002E00CB" w:rsidRDefault="00BC607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Z</w:t>
      </w:r>
      <w:r w:rsidR="00D85A30" w:rsidRPr="002E00CB">
        <w:rPr>
          <w:rFonts w:asciiTheme="majorHAnsi" w:eastAsia="Arial" w:hAnsiTheme="majorHAnsi" w:cs="Times New Roman"/>
          <w:sz w:val="24"/>
          <w:szCs w:val="24"/>
        </w:rPr>
        <w:t>a działania lub zaniechania Podwykonawców, Wykonawca odpowiada jak za swoje własne.</w:t>
      </w:r>
    </w:p>
    <w:p w:rsidR="00D85A30" w:rsidRPr="002E00CB" w:rsidRDefault="00D85A3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Postanowienia Umowy dotyczące Wykonawcy stosuje się odpowiednio do Podwykonawcy/ów.</w:t>
      </w:r>
    </w:p>
    <w:p w:rsidR="00D85A30" w:rsidRPr="002E00CB" w:rsidRDefault="00D85A30" w:rsidP="002E00CB">
      <w:pPr>
        <w:tabs>
          <w:tab w:val="left" w:pos="3181"/>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w:t>
      </w:r>
      <w:r w:rsidR="00BC6070" w:rsidRPr="002E00CB">
        <w:rPr>
          <w:rFonts w:asciiTheme="majorHAnsi" w:eastAsia="Arial" w:hAnsiTheme="majorHAnsi" w:cs="Times New Roman"/>
          <w:b/>
          <w:sz w:val="24"/>
          <w:szCs w:val="24"/>
        </w:rPr>
        <w:t>8</w:t>
      </w:r>
      <w:r w:rsidR="00BC6070" w:rsidRPr="002E00CB">
        <w:rPr>
          <w:rFonts w:asciiTheme="majorHAnsi" w:eastAsia="Times New Roman" w:hAnsiTheme="majorHAnsi" w:cs="Times New Roman"/>
          <w:sz w:val="24"/>
          <w:szCs w:val="24"/>
        </w:rPr>
        <w:t xml:space="preserve"> </w:t>
      </w:r>
      <w:r w:rsidR="00CE5CEA" w:rsidRPr="002E00CB">
        <w:rPr>
          <w:rFonts w:asciiTheme="majorHAnsi" w:eastAsia="Times New Roman" w:hAnsiTheme="majorHAnsi" w:cs="Times New Roman"/>
          <w:sz w:val="24"/>
          <w:szCs w:val="24"/>
        </w:rPr>
        <w:t>W</w:t>
      </w:r>
      <w:r w:rsidR="00CE5CEA" w:rsidRPr="002E00CB">
        <w:rPr>
          <w:rFonts w:asciiTheme="majorHAnsi" w:eastAsia="Arial" w:hAnsiTheme="majorHAnsi" w:cs="Times New Roman"/>
          <w:b/>
          <w:sz w:val="24"/>
          <w:szCs w:val="24"/>
        </w:rPr>
        <w:t>ynagrodzenie za świadczenie usług</w:t>
      </w:r>
    </w:p>
    <w:p w:rsidR="00CE6D21"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b/>
          <w:sz w:val="24"/>
          <w:szCs w:val="24"/>
          <w:vertAlign w:val="superscript"/>
        </w:rPr>
      </w:pPr>
      <w:r w:rsidRPr="002E00CB">
        <w:rPr>
          <w:rFonts w:asciiTheme="majorHAnsi" w:eastAsia="Arial" w:hAnsiTheme="majorHAnsi" w:cs="Times New Roman"/>
          <w:sz w:val="24"/>
          <w:szCs w:val="24"/>
        </w:rPr>
        <w:t xml:space="preserve">Maksymalna wysokość zobowiązania Zamawiającego z Umowy nie może przekroczyć kwoty netto: …………………………………... </w:t>
      </w:r>
      <w:r w:rsidR="00BC6070" w:rsidRPr="002E00CB">
        <w:rPr>
          <w:rFonts w:asciiTheme="majorHAnsi" w:eastAsia="Arial" w:hAnsiTheme="majorHAnsi" w:cs="Times New Roman"/>
          <w:b/>
          <w:sz w:val="24"/>
          <w:szCs w:val="24"/>
        </w:rPr>
        <w:t>zł (słownie 00/100).</w:t>
      </w:r>
    </w:p>
    <w:p w:rsidR="00CE6D21" w:rsidRPr="002E00CB" w:rsidRDefault="00CE6D21"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vertAlign w:val="superscript"/>
        </w:rPr>
      </w:pPr>
      <w:r w:rsidRPr="002E00CB">
        <w:rPr>
          <w:rFonts w:asciiTheme="majorHAnsi" w:eastAsia="Arial" w:hAnsiTheme="majorHAnsi" w:cs="Times New Roman"/>
          <w:sz w:val="24"/>
          <w:szCs w:val="24"/>
        </w:rPr>
        <w:t>Wysokość netto miesięcznych opłat abonamentowych za poszczególne Pakiety Usług, wynosi:</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a). Pakiet Medycyny Pracy – opłata abonamentowa w wysokości ……………… zł. (słownie złotych: ……………………….) na jednego Pracownika /Kandydata;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b). Pakiet Pracowniczy - opłata abonamentowa w wysokości ……………… zł. (słownie złotych: ……………………….) na jednego Pracownika;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 Pakiet Stomatologiczny - opłata abonamentowa w wysokości ……………… zł. (słownie złotych: ……………………….) na jednego Pracownika;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d). Pakiet Partnerski - opłata abonamentowa w wysokości ……………… zł. (słownie złotych: ……………………….) na jednego Pracownika;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e). Pakiet Rodzinny - opłata abonamentowa w wysokości ……………… zł. (słownie złotych: ……………………….) na jednego Pracownika.</w:t>
      </w:r>
    </w:p>
    <w:p w:rsidR="00BC6070"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b/>
          <w:sz w:val="24"/>
          <w:szCs w:val="24"/>
          <w:vertAlign w:val="superscript"/>
        </w:rPr>
      </w:pPr>
      <w:r w:rsidRPr="002E00CB">
        <w:rPr>
          <w:rFonts w:asciiTheme="majorHAnsi" w:eastAsia="Arial" w:hAnsiTheme="majorHAnsi" w:cs="Times New Roman"/>
          <w:sz w:val="24"/>
          <w:szCs w:val="24"/>
        </w:rPr>
        <w:t>Opłaty abonamentowe obejmują zarówno koszty świadczeń zdrowotnych, jak i innych czynności, jakie Wykonawca zobowiązany jest podjąć na podstawie Umowy w związku ze świadczeniem Usług na rzecz Pacjentów.</w:t>
      </w:r>
    </w:p>
    <w:p w:rsidR="00C82321"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 tytułu wykonywania Usług w ramach Pakietu Medycyny Pracy Zamawiający zobowiązuje się do zapłaty na rzecz Wykonawcy miesięcznego w</w:t>
      </w:r>
      <w:r w:rsidR="00BC6070" w:rsidRPr="002E00CB">
        <w:rPr>
          <w:rFonts w:asciiTheme="majorHAnsi" w:eastAsia="Arial" w:hAnsiTheme="majorHAnsi" w:cs="Times New Roman"/>
          <w:sz w:val="24"/>
          <w:szCs w:val="24"/>
        </w:rPr>
        <w:t xml:space="preserve">ynagrodzenia, stanowiącego sumę </w:t>
      </w:r>
      <w:r w:rsidRPr="002E00CB">
        <w:rPr>
          <w:rFonts w:asciiTheme="majorHAnsi" w:eastAsia="Arial" w:hAnsiTheme="majorHAnsi" w:cs="Times New Roman"/>
          <w:sz w:val="24"/>
          <w:szCs w:val="24"/>
        </w:rPr>
        <w:t>iloczynu opłaty abonamentowej w wys</w:t>
      </w:r>
      <w:r w:rsidR="00BC6070" w:rsidRPr="002E00CB">
        <w:rPr>
          <w:rFonts w:asciiTheme="majorHAnsi" w:eastAsia="Arial" w:hAnsiTheme="majorHAnsi" w:cs="Times New Roman"/>
          <w:sz w:val="24"/>
          <w:szCs w:val="24"/>
        </w:rPr>
        <w:t xml:space="preserve">okości wskazanej w ust. </w:t>
      </w:r>
    </w:p>
    <w:p w:rsidR="00D63CD7" w:rsidRPr="002E00CB" w:rsidRDefault="00BC6070"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1</w:t>
      </w:r>
      <w:r w:rsidR="00D85A30" w:rsidRPr="002E00CB">
        <w:rPr>
          <w:rFonts w:asciiTheme="majorHAnsi" w:eastAsia="Arial" w:hAnsiTheme="majorHAnsi" w:cs="Times New Roman"/>
          <w:sz w:val="24"/>
          <w:szCs w:val="24"/>
        </w:rPr>
        <w:t xml:space="preserve"> </w:t>
      </w:r>
      <w:r w:rsidRPr="002E00CB">
        <w:rPr>
          <w:rFonts w:asciiTheme="majorHAnsi" w:eastAsia="Arial" w:hAnsiTheme="majorHAnsi" w:cs="Times New Roman"/>
          <w:sz w:val="24"/>
          <w:szCs w:val="24"/>
        </w:rPr>
        <w:t>a</w:t>
      </w:r>
      <w:r w:rsidR="00FF6A38" w:rsidRPr="002E00CB">
        <w:rPr>
          <w:rFonts w:asciiTheme="majorHAnsi" w:eastAsia="Arial" w:hAnsiTheme="majorHAnsi" w:cs="Times New Roman"/>
          <w:sz w:val="24"/>
          <w:szCs w:val="24"/>
        </w:rPr>
        <w:t xml:space="preserve"> i </w:t>
      </w:r>
      <w:r w:rsidR="00D85A30" w:rsidRPr="002E00CB">
        <w:rPr>
          <w:rFonts w:asciiTheme="majorHAnsi" w:eastAsia="Arial" w:hAnsiTheme="majorHAnsi" w:cs="Times New Roman"/>
          <w:sz w:val="24"/>
          <w:szCs w:val="24"/>
        </w:rPr>
        <w:t xml:space="preserve">liczby Pracowników, na których rzecz Wykonawca zobowiązany był świadczyć te </w:t>
      </w:r>
      <w:proofErr w:type="spellStart"/>
      <w:r w:rsidR="00D85A30" w:rsidRPr="002E00CB">
        <w:rPr>
          <w:rFonts w:asciiTheme="majorHAnsi" w:eastAsia="Arial" w:hAnsiTheme="majorHAnsi" w:cs="Times New Roman"/>
          <w:sz w:val="24"/>
          <w:szCs w:val="24"/>
        </w:rPr>
        <w:t>usługi</w:t>
      </w:r>
      <w:proofErr w:type="spellEnd"/>
      <w:r w:rsidR="00D85A30" w:rsidRPr="002E00CB">
        <w:rPr>
          <w:rFonts w:asciiTheme="majorHAnsi" w:eastAsia="Arial" w:hAnsiTheme="majorHAnsi" w:cs="Times New Roman"/>
          <w:sz w:val="24"/>
          <w:szCs w:val="24"/>
        </w:rPr>
        <w:t xml:space="preserve"> w danym miesiącu kalendarzowym zgodnie z wykazem, o którym mowa w § 5 Umow</w:t>
      </w:r>
      <w:r w:rsidRPr="002E00CB">
        <w:rPr>
          <w:rFonts w:asciiTheme="majorHAnsi" w:eastAsia="Arial" w:hAnsiTheme="majorHAnsi" w:cs="Times New Roman"/>
          <w:sz w:val="24"/>
          <w:szCs w:val="24"/>
        </w:rPr>
        <w:t>y oraz i</w:t>
      </w:r>
      <w:r w:rsidR="00D85A30" w:rsidRPr="002E00CB">
        <w:rPr>
          <w:rFonts w:asciiTheme="majorHAnsi" w:eastAsia="Arial" w:hAnsiTheme="majorHAnsi" w:cs="Times New Roman"/>
          <w:sz w:val="24"/>
          <w:szCs w:val="24"/>
        </w:rPr>
        <w:t xml:space="preserve">loczynu opłaty abonamentowej w wysokości wskazanej w </w:t>
      </w:r>
      <w:r w:rsidR="00FF6A38" w:rsidRPr="002E00CB">
        <w:rPr>
          <w:rFonts w:asciiTheme="majorHAnsi" w:eastAsia="Arial" w:hAnsiTheme="majorHAnsi" w:cs="Times New Roman"/>
          <w:sz w:val="24"/>
          <w:szCs w:val="24"/>
        </w:rPr>
        <w:t xml:space="preserve">ust. 1 a) </w:t>
      </w:r>
      <w:r w:rsidR="00D85A30" w:rsidRPr="002E00CB">
        <w:rPr>
          <w:rFonts w:asciiTheme="majorHAnsi" w:eastAsia="Arial" w:hAnsiTheme="majorHAnsi" w:cs="Times New Roman"/>
          <w:sz w:val="24"/>
          <w:szCs w:val="24"/>
        </w:rPr>
        <w:t xml:space="preserve">i faktycznej liczby Kandydatów skierowanych w danym miesiącu do Wykonawcy, zgodnie z </w:t>
      </w:r>
      <w:r w:rsidR="00FF6A38" w:rsidRPr="002E00CB">
        <w:rPr>
          <w:rFonts w:asciiTheme="majorHAnsi" w:eastAsia="Arial" w:hAnsiTheme="majorHAnsi" w:cs="Times New Roman"/>
          <w:sz w:val="24"/>
          <w:szCs w:val="24"/>
        </w:rPr>
        <w:t>§ 4 Umowy.</w:t>
      </w:r>
    </w:p>
    <w:p w:rsidR="00D63CD7" w:rsidRPr="00042E17"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 tytułu wykonywania Usług w ramach Pakietu Pracowniczego, Zamawiający zobowiązuje się do zapłaty na rzecz Wykonawcy miesięcznego wynagrodzenia, stanowiącego iloczyn opłaty abonamento</w:t>
      </w:r>
      <w:r w:rsidR="00FF6A38" w:rsidRPr="002E00CB">
        <w:rPr>
          <w:rFonts w:asciiTheme="majorHAnsi" w:eastAsia="Arial" w:hAnsiTheme="majorHAnsi" w:cs="Times New Roman"/>
          <w:sz w:val="24"/>
          <w:szCs w:val="24"/>
        </w:rPr>
        <w:t xml:space="preserve">wej w wysokości wskazanej w ust. 1 b) </w:t>
      </w:r>
      <w:r w:rsidRPr="002E00CB">
        <w:rPr>
          <w:rFonts w:asciiTheme="majorHAnsi" w:eastAsia="Arial" w:hAnsiTheme="majorHAnsi" w:cs="Times New Roman"/>
          <w:sz w:val="24"/>
          <w:szCs w:val="24"/>
        </w:rPr>
        <w:t>i liczby Pracowników, na których rzecz Wykonawca zobowiązany był świadczyć te Usługi w danym miesiącu kalendarzowym, zgodnie z wykazem, o którym mowa w § 5 Umowy - bez względu na faktyczną liczbę lub wartość świadczeń udzielonych Pracownikom.</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 tytułu wykonywania Usług w ramach Pakietu Stomatologicznego Wykonawcy przysługuje wy</w:t>
      </w:r>
      <w:bookmarkStart w:id="0" w:name="_GoBack"/>
      <w:bookmarkEnd w:id="0"/>
      <w:r w:rsidRPr="002E00CB">
        <w:rPr>
          <w:rFonts w:asciiTheme="majorHAnsi" w:eastAsia="Arial" w:hAnsiTheme="majorHAnsi" w:cs="Times New Roman"/>
          <w:sz w:val="24"/>
          <w:szCs w:val="24"/>
        </w:rPr>
        <w:t>nagrodzenie miesięczne stanowiące iloczyn opłaty abonament</w:t>
      </w:r>
      <w:r w:rsidR="00FF6A38" w:rsidRPr="002E00CB">
        <w:rPr>
          <w:rFonts w:asciiTheme="majorHAnsi" w:eastAsia="Arial" w:hAnsiTheme="majorHAnsi" w:cs="Times New Roman"/>
          <w:sz w:val="24"/>
          <w:szCs w:val="24"/>
        </w:rPr>
        <w:t xml:space="preserve">owej w wysokości wskazanej w ust. 1 c) </w:t>
      </w:r>
      <w:r w:rsidRPr="002E00CB">
        <w:rPr>
          <w:rFonts w:asciiTheme="majorHAnsi" w:eastAsia="Arial" w:hAnsiTheme="majorHAnsi" w:cs="Times New Roman"/>
          <w:sz w:val="24"/>
          <w:szCs w:val="24"/>
        </w:rPr>
        <w:t>i liczby Pacjentów, na których rzecz Wykonawca zobowiązany był świadczyć te Usługi w danym miesiącu kalendarzowym, zgodnie z informacją o wyborze tego Pakietu, zawartą w wykazie, o którym mowa w § 5 Umowy.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 xml:space="preserve">Z tytułu wykonywania Usług w ramach Pakietu Partnerskiego Wykonawcy przysługuje wynagrodzenie miesięczne stanowiące iloczyn opłaty abonamentowej w wysokości wskazanej w </w:t>
      </w:r>
      <w:r w:rsidR="00FF6A38" w:rsidRPr="002E00CB">
        <w:rPr>
          <w:rFonts w:asciiTheme="majorHAnsi" w:eastAsia="Arial" w:hAnsiTheme="majorHAnsi" w:cs="Times New Roman"/>
          <w:sz w:val="24"/>
          <w:szCs w:val="24"/>
        </w:rPr>
        <w:t xml:space="preserve">ust. 1 d) </w:t>
      </w:r>
      <w:r w:rsidRPr="002E00CB">
        <w:rPr>
          <w:rFonts w:asciiTheme="majorHAnsi" w:eastAsia="Arial" w:hAnsiTheme="majorHAnsi" w:cs="Times New Roman"/>
          <w:sz w:val="24"/>
          <w:szCs w:val="24"/>
        </w:rPr>
        <w:t>i liczby Pacjentów, na których rzecz Wykonawca zobowiązany był świadczyć te Usługi w danym miesiącu kalendarzowym, zgodnie z informacją o wyborze tego Pakietu, zawartą w wykazie, o którym mowa w § 5 Umowy.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 tytułu wykonywania Usług w ramach Pakietu Rodzinnego Wykonawcy przysługuje wynagrodzenie miesięczne stanowiące iloczyn opłaty abonamentowej w wysokości wskazanej w </w:t>
      </w:r>
      <w:r w:rsidR="00FF6A38" w:rsidRPr="002E00CB">
        <w:rPr>
          <w:rFonts w:asciiTheme="majorHAnsi" w:eastAsia="Arial" w:hAnsiTheme="majorHAnsi" w:cs="Times New Roman"/>
          <w:sz w:val="24"/>
          <w:szCs w:val="24"/>
        </w:rPr>
        <w:t xml:space="preserve">ust.1 f) </w:t>
      </w:r>
      <w:r w:rsidRPr="002E00CB">
        <w:rPr>
          <w:rFonts w:asciiTheme="majorHAnsi" w:eastAsia="Arial" w:hAnsiTheme="majorHAnsi" w:cs="Times New Roman"/>
          <w:sz w:val="24"/>
          <w:szCs w:val="24"/>
        </w:rPr>
        <w:t>i liczby Pracowników, którzy wystąpili z wnioskiem o świadczenie Usług w ramach Pakietu Rodzinnego, zgodnie z informacją o wyborze tego Pakietu, zawartą w wykazie, o którym mowa w § 5 Umowy.</w:t>
      </w:r>
    </w:p>
    <w:p w:rsidR="002E00CB"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 zastrzeżeniem </w:t>
      </w:r>
      <w:r w:rsidR="00FF6A38" w:rsidRPr="002E00CB">
        <w:rPr>
          <w:rFonts w:asciiTheme="majorHAnsi" w:eastAsia="Arial" w:hAnsiTheme="majorHAnsi" w:cs="Times New Roman"/>
          <w:sz w:val="24"/>
          <w:szCs w:val="24"/>
        </w:rPr>
        <w:t>wyjątków przewidzianych w Umowie,</w:t>
      </w:r>
      <w:r w:rsidRPr="002E00CB">
        <w:rPr>
          <w:rFonts w:asciiTheme="majorHAnsi" w:eastAsia="Arial" w:hAnsiTheme="majorHAnsi" w:cs="Times New Roman"/>
          <w:sz w:val="24"/>
          <w:szCs w:val="24"/>
        </w:rPr>
        <w:t xml:space="preserve"> wszystkie określone Umową kwoty netto wynagrodzenia Wykonawcy pozosta</w:t>
      </w:r>
      <w:r w:rsidR="002E00CB">
        <w:rPr>
          <w:rFonts w:asciiTheme="majorHAnsi" w:eastAsia="Arial" w:hAnsiTheme="majorHAnsi" w:cs="Times New Roman"/>
          <w:sz w:val="24"/>
          <w:szCs w:val="24"/>
        </w:rPr>
        <w:t>ją niezmienne przez cały okres o</w:t>
      </w:r>
      <w:r w:rsidRPr="002E00CB">
        <w:rPr>
          <w:rFonts w:asciiTheme="majorHAnsi" w:eastAsia="Arial" w:hAnsiTheme="majorHAnsi" w:cs="Times New Roman"/>
          <w:sz w:val="24"/>
          <w:szCs w:val="24"/>
        </w:rPr>
        <w:t>bowiązywania Umowy.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Wynagrodzenie będzie rozliczane i płatne z dołu w miesięcznych okresach rozliczeniowych.</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Za dany okres rozliczeniowy Wykonawca wystawi jedną zbiorczą fakturę VAT na kwotę stanowiącą sumę wynagrodzeń z wszystkich, świadczonych w danym miesiącu tytułów, o których mowa w </w:t>
      </w:r>
      <w:r w:rsidR="00FF6A38" w:rsidRPr="002E00CB">
        <w:rPr>
          <w:rFonts w:asciiTheme="majorHAnsi" w:eastAsia="Arial" w:hAnsiTheme="majorHAnsi" w:cs="Times New Roman"/>
          <w:sz w:val="24"/>
          <w:szCs w:val="24"/>
        </w:rPr>
        <w:t>ust. 1 a) – f)</w:t>
      </w:r>
      <w:r w:rsidRPr="002E00CB">
        <w:rPr>
          <w:rFonts w:asciiTheme="majorHAnsi" w:eastAsia="Arial" w:hAnsiTheme="majorHAnsi" w:cs="Times New Roman"/>
          <w:sz w:val="24"/>
          <w:szCs w:val="24"/>
        </w:rPr>
        <w:t>, w rozbiciu na poszczególne tytuły.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 fakturze, Wykonawca uprawniony jest uwzględnić kwotę stanowiącą iloczyn zryczałtowanego zwrotu kosztów za nieodwołane zapisy na wizyty/ konsultacje w wysokości określonej w </w:t>
      </w:r>
      <w:r w:rsidR="00FF6A38" w:rsidRPr="002E00CB">
        <w:rPr>
          <w:rFonts w:asciiTheme="majorHAnsi" w:eastAsia="Arial" w:hAnsiTheme="majorHAnsi" w:cs="Times New Roman"/>
          <w:sz w:val="24"/>
          <w:szCs w:val="24"/>
        </w:rPr>
        <w:t xml:space="preserve">par. 3 ust. 7 </w:t>
      </w:r>
      <w:r w:rsidRPr="002E00CB">
        <w:rPr>
          <w:rFonts w:asciiTheme="majorHAnsi" w:eastAsia="Arial" w:hAnsiTheme="majorHAnsi" w:cs="Times New Roman"/>
          <w:sz w:val="24"/>
          <w:szCs w:val="24"/>
        </w:rPr>
        <w:t>Umowy oraz liczby Pacjentów</w:t>
      </w:r>
      <w:r w:rsidR="00FF6A38" w:rsidRPr="002E00CB">
        <w:rPr>
          <w:rFonts w:asciiTheme="majorHAnsi" w:eastAsia="Arial" w:hAnsiTheme="majorHAnsi" w:cs="Times New Roman"/>
          <w:sz w:val="24"/>
          <w:szCs w:val="24"/>
        </w:rPr>
        <w:t>, którzy nie odwołali zapisu</w:t>
      </w:r>
      <w:r w:rsidRPr="002E00CB">
        <w:rPr>
          <w:rFonts w:asciiTheme="majorHAnsi" w:eastAsia="Arial" w:hAnsiTheme="majorHAnsi" w:cs="Times New Roman"/>
          <w:sz w:val="24"/>
          <w:szCs w:val="24"/>
        </w:rPr>
        <w:t>. Strony ustalają, że kwota zryczałtowanego zwrotu kosztów za nieodwołane zapisy na wizyty / konsultacje jest kwotą brutto i pozostaje niezmienna przez cały okres obowiązywania Umowy. W przypadku uwzględnienia w fakturze zryczałtowanego zwrotu kosztów za nieodwołane wizyty / konsultacje, Wykonawca załączy do tej faktury imienny wykaz Pac</w:t>
      </w:r>
      <w:r w:rsidR="003D131F" w:rsidRPr="002E00CB">
        <w:rPr>
          <w:rFonts w:asciiTheme="majorHAnsi" w:eastAsia="Arial" w:hAnsiTheme="majorHAnsi" w:cs="Times New Roman"/>
          <w:sz w:val="24"/>
          <w:szCs w:val="24"/>
        </w:rPr>
        <w:t>jentów, o których mowa w par. 3 ust. 7</w:t>
      </w:r>
      <w:r w:rsidRPr="002E00CB">
        <w:rPr>
          <w:rFonts w:asciiTheme="majorHAnsi" w:eastAsia="Arial" w:hAnsiTheme="majorHAnsi" w:cs="Times New Roman"/>
          <w:sz w:val="24"/>
          <w:szCs w:val="24"/>
        </w:rPr>
        <w:t xml:space="preserve"> Umowy wraz z wykazem nieodwołanych przez tych Pacjentów zapisów na wizyty / konsultacje.</w:t>
      </w:r>
    </w:p>
    <w:p w:rsidR="00D63CD7" w:rsidRPr="00042E17"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Wynagrodzenie płatne będzie w terminie 21 dni od daty otrzymania przez Zamawiającego prawidłowo wystawionej przez Wykonawcę faktury, przelewem na rachunek bankowy Wykonawcy wskazany na fakturze. Za prawidłowo wystawioną fakturę uznaje się fakturę, która spełnia wymogi formalne wskazane w art.106e ustawy o VAT, zawiera w treści wskazanie numeru sygnatury Umowy oraz dane, o których mowa w </w:t>
      </w:r>
      <w:proofErr w:type="spellStart"/>
      <w:r w:rsidRPr="002E00CB">
        <w:rPr>
          <w:rFonts w:asciiTheme="majorHAnsi" w:eastAsia="Arial" w:hAnsiTheme="majorHAnsi" w:cs="Times New Roman"/>
          <w:sz w:val="24"/>
          <w:szCs w:val="24"/>
        </w:rPr>
        <w:t>pkt</w:t>
      </w:r>
      <w:proofErr w:type="spellEnd"/>
      <w:r w:rsidRPr="002E00CB">
        <w:rPr>
          <w:rFonts w:asciiTheme="majorHAnsi" w:eastAsia="Arial" w:hAnsiTheme="majorHAnsi" w:cs="Times New Roman"/>
          <w:sz w:val="24"/>
          <w:szCs w:val="24"/>
        </w:rPr>
        <w:t xml:space="preserve"> 10.17. Numer sygnatury zostanie przekazany Wykonawcy w terminie 14 dni od podpisania Umowy. W przypadku dostarczenia faktury, która nie spełnia warunków wskazanych w zdaniu poprzednim lub jest niezgodna z postanowieniami Umowy, termin płatności liczony jest od daty dostarczenia skorygowanej faktury.</w:t>
      </w:r>
    </w:p>
    <w:p w:rsidR="00D85A30" w:rsidRPr="002E00CB" w:rsidRDefault="00D85A30" w:rsidP="002E00CB">
      <w:pPr>
        <w:pStyle w:val="Akapitzlist"/>
        <w:numPr>
          <w:ilvl w:val="0"/>
          <w:numId w:val="37"/>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Za datę płatności uznaje się dzień obciążenia rachunku bankowego Zamawiającego.</w:t>
      </w:r>
    </w:p>
    <w:p w:rsidR="003D131F" w:rsidRPr="002E00CB" w:rsidRDefault="00D63CD7" w:rsidP="002E00CB">
      <w:pPr>
        <w:tabs>
          <w:tab w:val="left" w:pos="567"/>
          <w:tab w:val="left" w:pos="348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9  Koordynacja świadczenia usług</w:t>
      </w:r>
    </w:p>
    <w:p w:rsidR="00D85A30" w:rsidRPr="002E00CB" w:rsidRDefault="00D85A30" w:rsidP="002E00CB">
      <w:pPr>
        <w:pStyle w:val="Akapitzlist"/>
        <w:numPr>
          <w:ilvl w:val="0"/>
          <w:numId w:val="39"/>
        </w:numPr>
        <w:tabs>
          <w:tab w:val="left" w:pos="426"/>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Koordynatorem Umowy ze strony Wykonawcy jest:</w:t>
      </w:r>
    </w:p>
    <w:p w:rsidR="003D131F" w:rsidRPr="002E00CB" w:rsidRDefault="003D131F" w:rsidP="002E00CB">
      <w:pPr>
        <w:tabs>
          <w:tab w:val="left" w:pos="426"/>
          <w:tab w:val="left" w:pos="567"/>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t>
      </w:r>
      <w:r w:rsidR="00CC2942" w:rsidRPr="002E00CB">
        <w:rPr>
          <w:rFonts w:asciiTheme="majorHAnsi" w:eastAsia="Arial" w:hAnsiTheme="majorHAnsi" w:cs="Times New Roman"/>
          <w:sz w:val="24"/>
          <w:szCs w:val="24"/>
        </w:rPr>
        <w:t>…………………………………………………</w:t>
      </w:r>
      <w:r w:rsidRPr="002E00CB">
        <w:rPr>
          <w:rFonts w:asciiTheme="majorHAnsi" w:eastAsia="Arial" w:hAnsiTheme="majorHAnsi" w:cs="Times New Roman"/>
          <w:sz w:val="24"/>
          <w:szCs w:val="24"/>
        </w:rPr>
        <w:t>.</w:t>
      </w:r>
    </w:p>
    <w:p w:rsidR="00D85A30" w:rsidRPr="002E00CB" w:rsidRDefault="00D85A30" w:rsidP="002E00CB">
      <w:pPr>
        <w:pStyle w:val="Akapitzlist"/>
        <w:numPr>
          <w:ilvl w:val="0"/>
          <w:numId w:val="39"/>
        </w:numPr>
        <w:tabs>
          <w:tab w:val="left" w:pos="426"/>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Koordynatorem Umowy ze strony Zamawiającego jest:</w:t>
      </w:r>
    </w:p>
    <w:p w:rsidR="003D131F" w:rsidRPr="002E00CB" w:rsidRDefault="003D131F" w:rsidP="002E00CB">
      <w:pPr>
        <w:tabs>
          <w:tab w:val="left" w:pos="426"/>
          <w:tab w:val="left" w:pos="567"/>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t>
      </w:r>
      <w:r w:rsidR="00CC2942" w:rsidRPr="002E00CB">
        <w:rPr>
          <w:rFonts w:asciiTheme="majorHAnsi" w:eastAsia="Arial" w:hAnsiTheme="majorHAnsi" w:cs="Times New Roman"/>
          <w:sz w:val="24"/>
          <w:szCs w:val="24"/>
        </w:rPr>
        <w:t>..................................................................................</w:t>
      </w:r>
      <w:r w:rsidRPr="002E00CB">
        <w:rPr>
          <w:rFonts w:asciiTheme="majorHAnsi" w:eastAsia="Arial" w:hAnsiTheme="majorHAnsi" w:cs="Times New Roman"/>
          <w:sz w:val="24"/>
          <w:szCs w:val="24"/>
        </w:rPr>
        <w:t>.</w:t>
      </w:r>
    </w:p>
    <w:p w:rsidR="00D85A30" w:rsidRPr="002E00CB" w:rsidRDefault="00D85A30" w:rsidP="002E00CB">
      <w:pPr>
        <w:pStyle w:val="Akapitzlist"/>
        <w:numPr>
          <w:ilvl w:val="0"/>
          <w:numId w:val="39"/>
        </w:numPr>
        <w:tabs>
          <w:tab w:val="left" w:pos="426"/>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Strony zgodnie zastrzegają, iż zmiana osób oraz danych </w:t>
      </w:r>
      <w:r w:rsidR="003D131F" w:rsidRPr="002E00CB">
        <w:rPr>
          <w:rFonts w:asciiTheme="majorHAnsi" w:eastAsia="Arial" w:hAnsiTheme="majorHAnsi" w:cs="Times New Roman"/>
          <w:sz w:val="24"/>
          <w:szCs w:val="24"/>
        </w:rPr>
        <w:t xml:space="preserve">z ust. 1 i 2 </w:t>
      </w:r>
      <w:r w:rsidRPr="002E00CB">
        <w:rPr>
          <w:rFonts w:asciiTheme="majorHAnsi" w:eastAsia="Arial" w:hAnsiTheme="majorHAnsi" w:cs="Times New Roman"/>
          <w:sz w:val="24"/>
          <w:szCs w:val="24"/>
        </w:rPr>
        <w:t xml:space="preserve">nie stanowi zmiany Umowy, i </w:t>
      </w:r>
      <w:r w:rsidR="003D131F" w:rsidRPr="002E00CB">
        <w:rPr>
          <w:rFonts w:asciiTheme="majorHAnsi" w:eastAsia="Arial" w:hAnsiTheme="majorHAnsi" w:cs="Times New Roman"/>
          <w:sz w:val="24"/>
          <w:szCs w:val="24"/>
        </w:rPr>
        <w:t xml:space="preserve">nie </w:t>
      </w:r>
      <w:r w:rsidRPr="002E00CB">
        <w:rPr>
          <w:rFonts w:asciiTheme="majorHAnsi" w:eastAsia="Arial" w:hAnsiTheme="majorHAnsi" w:cs="Times New Roman"/>
          <w:sz w:val="24"/>
          <w:szCs w:val="24"/>
        </w:rPr>
        <w:t>wymaga dla swojej skuteczności pisemnego powiadomienia drugiej Strony.</w:t>
      </w:r>
    </w:p>
    <w:p w:rsidR="00D85A30" w:rsidRPr="002E00CB" w:rsidRDefault="00D85A30" w:rsidP="002E00CB">
      <w:pPr>
        <w:tabs>
          <w:tab w:val="left" w:pos="567"/>
          <w:tab w:val="left" w:pos="370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1</w:t>
      </w:r>
      <w:r w:rsidR="003D131F" w:rsidRPr="002E00CB">
        <w:rPr>
          <w:rFonts w:asciiTheme="majorHAnsi" w:eastAsia="Arial" w:hAnsiTheme="majorHAnsi" w:cs="Times New Roman"/>
          <w:b/>
          <w:sz w:val="24"/>
          <w:szCs w:val="24"/>
        </w:rPr>
        <w:t>0</w:t>
      </w:r>
      <w:r w:rsidR="00D63CD7" w:rsidRPr="002E00CB">
        <w:rPr>
          <w:rFonts w:asciiTheme="majorHAnsi" w:eastAsia="Arial" w:hAnsiTheme="majorHAnsi" w:cs="Times New Roman"/>
          <w:b/>
          <w:sz w:val="24"/>
          <w:szCs w:val="24"/>
        </w:rPr>
        <w:t xml:space="preserve"> Okres obowiązywania umowy</w:t>
      </w:r>
    </w:p>
    <w:p w:rsidR="00D63CD7"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Umowa zos</w:t>
      </w:r>
      <w:r w:rsidR="003D131F" w:rsidRPr="002E00CB">
        <w:rPr>
          <w:rFonts w:asciiTheme="majorHAnsi" w:eastAsia="Arial" w:hAnsiTheme="majorHAnsi" w:cs="Times New Roman"/>
          <w:sz w:val="24"/>
          <w:szCs w:val="24"/>
        </w:rPr>
        <w:t>taje zawarta na cza</w:t>
      </w:r>
      <w:r w:rsidR="00C43640" w:rsidRPr="002E00CB">
        <w:rPr>
          <w:rFonts w:asciiTheme="majorHAnsi" w:eastAsia="Arial" w:hAnsiTheme="majorHAnsi" w:cs="Times New Roman"/>
          <w:sz w:val="24"/>
          <w:szCs w:val="24"/>
        </w:rPr>
        <w:t>s określony</w:t>
      </w:r>
      <w:r w:rsidR="00CC2942" w:rsidRPr="002E00CB">
        <w:rPr>
          <w:rFonts w:asciiTheme="majorHAnsi" w:eastAsia="Arial" w:hAnsiTheme="majorHAnsi" w:cs="Times New Roman"/>
          <w:sz w:val="24"/>
          <w:szCs w:val="24"/>
        </w:rPr>
        <w:t xml:space="preserve"> od dnia 01.02.2021</w:t>
      </w:r>
      <w:r w:rsidR="00C43640" w:rsidRPr="002E00CB">
        <w:rPr>
          <w:rFonts w:asciiTheme="majorHAnsi" w:eastAsia="Arial" w:hAnsiTheme="majorHAnsi" w:cs="Times New Roman"/>
          <w:sz w:val="24"/>
          <w:szCs w:val="24"/>
        </w:rPr>
        <w:t xml:space="preserve"> r.</w:t>
      </w:r>
      <w:r w:rsidR="003D131F" w:rsidRPr="002E00CB">
        <w:rPr>
          <w:rFonts w:asciiTheme="majorHAnsi" w:eastAsia="Arial" w:hAnsiTheme="majorHAnsi" w:cs="Times New Roman"/>
          <w:sz w:val="24"/>
          <w:szCs w:val="24"/>
        </w:rPr>
        <w:t xml:space="preserve"> </w:t>
      </w:r>
      <w:r w:rsidR="00C43640" w:rsidRPr="002E00CB">
        <w:rPr>
          <w:rFonts w:asciiTheme="majorHAnsi" w:eastAsia="Arial" w:hAnsiTheme="majorHAnsi" w:cs="Times New Roman"/>
          <w:sz w:val="24"/>
          <w:szCs w:val="24"/>
        </w:rPr>
        <w:t xml:space="preserve">do </w:t>
      </w:r>
      <w:r w:rsidR="00CC2942" w:rsidRPr="002E00CB">
        <w:rPr>
          <w:rFonts w:asciiTheme="majorHAnsi" w:eastAsia="Arial" w:hAnsiTheme="majorHAnsi" w:cs="Times New Roman"/>
          <w:sz w:val="24"/>
          <w:szCs w:val="24"/>
        </w:rPr>
        <w:t xml:space="preserve"> </w:t>
      </w:r>
      <w:r w:rsidR="00C43640" w:rsidRPr="002E00CB">
        <w:rPr>
          <w:rFonts w:asciiTheme="majorHAnsi" w:eastAsia="Arial" w:hAnsiTheme="majorHAnsi" w:cs="Times New Roman"/>
          <w:sz w:val="24"/>
          <w:szCs w:val="24"/>
        </w:rPr>
        <w:t>dnia 31.01.2024 r.</w:t>
      </w:r>
      <w:r w:rsidR="003D131F" w:rsidRPr="002E00CB">
        <w:rPr>
          <w:rFonts w:asciiTheme="majorHAnsi" w:eastAsia="Arial" w:hAnsiTheme="majorHAnsi" w:cs="Times New Roman"/>
          <w:sz w:val="24"/>
          <w:szCs w:val="24"/>
        </w:rPr>
        <w:t xml:space="preserve">, </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Każda ze Stron może rozwiązać Umowę bez zachowania okresu wypowiedzenia w razie niewykonywania lub nienależytego wykonywania zobowiązania przez drugą ze Stron, pod warunkiem pisemnego wyznaczenia drugiej Stronie odpowiedniego terminu dodatkowego do wykonania takiego zobowiązania z zagrożeniem, że w razie jego niewykonania rozwiąże Umowę, z zastrzeżeniem że w razie niewykonania zobowiązania do świadczenia pieniężnego, termin dodatkowy nie może być krótszy niż 14 Dni Roboczych. Wypowiedzenie umowy dokonane w okolicznościach wskazanych w poprzednim zdaniu stanowi wypowiedzenie umowy z ważnych powodów w rozumieniu art. 746 Kodeksu Cywilnego. Drugiej stronie Umowy nie przysługuje w takim wypadku odszkodowanie za szkodę poniesioną w skutek wypowiedzenia Umowy.</w:t>
      </w:r>
    </w:p>
    <w:p w:rsidR="00D63CD7" w:rsidRPr="00042E17"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Zamawiający może rozwiązać Umowę bez zachowania okresu wypowiedzenia w razie utraty przez Wykonawcę (albo Podwykonawcę, o którym mowa w </w:t>
      </w:r>
      <w:proofErr w:type="spellStart"/>
      <w:r w:rsidRPr="002E00CB">
        <w:rPr>
          <w:rFonts w:asciiTheme="majorHAnsi" w:eastAsia="Arial" w:hAnsiTheme="majorHAnsi" w:cs="Times New Roman"/>
          <w:sz w:val="24"/>
          <w:szCs w:val="24"/>
        </w:rPr>
        <w:t>pkt</w:t>
      </w:r>
      <w:proofErr w:type="spellEnd"/>
      <w:r w:rsidRPr="002E00CB">
        <w:rPr>
          <w:rFonts w:asciiTheme="majorHAnsi" w:eastAsia="Arial" w:hAnsiTheme="majorHAnsi" w:cs="Times New Roman"/>
          <w:sz w:val="24"/>
          <w:szCs w:val="24"/>
        </w:rPr>
        <w:t xml:space="preserve"> 2.1. Umowy) uprawnień do prowadzenia działalności leczniczej. Postanowienie powyższe stosuje się także w przypadku pogorszenia się stanu finansowego Wykonawcy w stopniu tak dalekim, że powstaną przesłanki do zgłoszenia wniosku o ogłoszenie upadłości lub otwarcia postępowania naprawczego. Wypowiedzenie umowy dokonane w okolicznościach wskazanych w poprzednim zdaniu stanowi wypowiedzenie umowy z ważnych powodów w rozumieniu art.</w:t>
      </w:r>
      <w:r w:rsidR="00C43640" w:rsidRPr="002E00CB">
        <w:rPr>
          <w:rFonts w:asciiTheme="majorHAnsi" w:eastAsia="Arial" w:hAnsiTheme="majorHAnsi" w:cs="Times New Roman"/>
          <w:sz w:val="24"/>
          <w:szCs w:val="24"/>
        </w:rPr>
        <w:t xml:space="preserve"> </w:t>
      </w:r>
      <w:r w:rsidRPr="002E00CB">
        <w:rPr>
          <w:rFonts w:asciiTheme="majorHAnsi" w:eastAsia="Arial" w:hAnsiTheme="majorHAnsi" w:cs="Times New Roman"/>
          <w:sz w:val="24"/>
          <w:szCs w:val="24"/>
        </w:rPr>
        <w:t>746 Kodeksu Cywilnego. Wykonawcy nie przysługuje w takim wypadku odszkodowanie za szkodę poniesioną w skutek wypowiedzenia Umowy.</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przypadku rozwiązania Umowy, Wykonawcy przysługuje wyłącznie prawo do wynagrodzenia za czas, w jakim faktycznie była ona wykonywana. W razie rozwiązania lub wypowiedzenia Umowy Wykonawcy nie przysługuje prawo do odszkodowania z tego tytułu.</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o tych okolicznościach. W takim przypadku Wykonawca może żądać wyłącznie wynagrodzenia należnego z tytułu wykonania części Umowy do chwili odstąpienia.</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 xml:space="preserve">Każda ze stron umowy ma prawo wypowiedzieć Umowę z zachowaniem </w:t>
      </w:r>
      <w:r w:rsidR="003D131F" w:rsidRPr="002E00CB">
        <w:rPr>
          <w:rFonts w:asciiTheme="majorHAnsi" w:eastAsia="Arial" w:hAnsiTheme="majorHAnsi" w:cs="Times New Roman"/>
          <w:sz w:val="24"/>
          <w:szCs w:val="24"/>
        </w:rPr>
        <w:t xml:space="preserve">3 miesięcznego </w:t>
      </w:r>
      <w:r w:rsidRPr="002E00CB">
        <w:rPr>
          <w:rFonts w:asciiTheme="majorHAnsi" w:eastAsia="Arial" w:hAnsiTheme="majorHAnsi" w:cs="Times New Roman"/>
          <w:sz w:val="24"/>
          <w:szCs w:val="24"/>
        </w:rPr>
        <w:t>okresu wypowiedzenia ze skutkiem na koniec miesiąca, z tym zastrzeżeniem, że Wykonawca może wypowiedzieć Umowę wyłącznie z ważnych powodów.</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Oświadczenie strony o rozwiązaniu Umowy powinno nastąpić w formie pisemnej pod rygorem nieważności.</w:t>
      </w:r>
    </w:p>
    <w:p w:rsidR="00D85A30" w:rsidRPr="002E00CB" w:rsidRDefault="00D63CD7" w:rsidP="002E00CB">
      <w:pPr>
        <w:tabs>
          <w:tab w:val="left" w:pos="567"/>
          <w:tab w:val="left" w:pos="4160"/>
        </w:tabs>
        <w:spacing w:before="240" w:after="240" w:line="276" w:lineRule="auto"/>
        <w:jc w:val="center"/>
        <w:rPr>
          <w:rFonts w:asciiTheme="majorHAnsi" w:eastAsia="Arial" w:hAnsiTheme="majorHAnsi" w:cs="Times New Roman"/>
          <w:b/>
          <w:sz w:val="24"/>
          <w:szCs w:val="24"/>
        </w:rPr>
      </w:pPr>
      <w:r w:rsidRPr="002E00CB">
        <w:rPr>
          <w:rFonts w:asciiTheme="majorHAnsi" w:eastAsia="Times New Roman" w:hAnsiTheme="majorHAnsi" w:cs="Times New Roman"/>
          <w:sz w:val="24"/>
          <w:szCs w:val="24"/>
        </w:rPr>
        <w:t xml:space="preserve">§ </w:t>
      </w:r>
      <w:r w:rsidR="00D85A30" w:rsidRPr="002E00CB">
        <w:rPr>
          <w:rFonts w:asciiTheme="majorHAnsi" w:eastAsia="Arial" w:hAnsiTheme="majorHAnsi" w:cs="Times New Roman"/>
          <w:b/>
          <w:sz w:val="24"/>
          <w:szCs w:val="24"/>
        </w:rPr>
        <w:t>1</w:t>
      </w:r>
      <w:r w:rsidR="003D131F" w:rsidRPr="002E00CB">
        <w:rPr>
          <w:rFonts w:asciiTheme="majorHAnsi" w:eastAsia="Arial" w:hAnsiTheme="majorHAnsi" w:cs="Times New Roman"/>
          <w:b/>
          <w:sz w:val="24"/>
          <w:szCs w:val="24"/>
        </w:rPr>
        <w:t>1</w:t>
      </w:r>
      <w:r w:rsidRPr="002E00CB">
        <w:rPr>
          <w:rFonts w:asciiTheme="majorHAnsi" w:eastAsia="Arial" w:hAnsiTheme="majorHAnsi" w:cs="Times New Roman"/>
          <w:b/>
          <w:sz w:val="24"/>
          <w:szCs w:val="24"/>
        </w:rPr>
        <w:t xml:space="preserve"> </w:t>
      </w:r>
      <w:r w:rsidR="00D85A30" w:rsidRPr="002E00CB">
        <w:rPr>
          <w:rFonts w:asciiTheme="majorHAnsi" w:eastAsia="Arial" w:hAnsiTheme="majorHAnsi" w:cs="Times New Roman"/>
          <w:b/>
          <w:sz w:val="24"/>
          <w:szCs w:val="24"/>
        </w:rPr>
        <w:t>Z</w:t>
      </w:r>
      <w:r w:rsidRPr="002E00CB">
        <w:rPr>
          <w:rFonts w:asciiTheme="majorHAnsi" w:eastAsia="Arial" w:hAnsiTheme="majorHAnsi" w:cs="Times New Roman"/>
          <w:b/>
          <w:sz w:val="24"/>
          <w:szCs w:val="24"/>
        </w:rPr>
        <w:t>miany umowy</w:t>
      </w:r>
    </w:p>
    <w:p w:rsidR="00D85A30"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Zmiana istotnych postanowień Umowy możliwa jest w przypadkach określonych w art. 144 ust.1 ustawy </w:t>
      </w:r>
      <w:proofErr w:type="spellStart"/>
      <w:r w:rsidRPr="002E00CB">
        <w:rPr>
          <w:rFonts w:asciiTheme="majorHAnsi" w:eastAsia="Arial" w:hAnsiTheme="majorHAnsi" w:cs="Times New Roman"/>
          <w:sz w:val="24"/>
          <w:szCs w:val="24"/>
        </w:rPr>
        <w:t>Pzp</w:t>
      </w:r>
      <w:proofErr w:type="spellEnd"/>
      <w:r w:rsidRPr="002E00CB">
        <w:rPr>
          <w:rFonts w:asciiTheme="majorHAnsi" w:eastAsia="Arial" w:hAnsiTheme="majorHAnsi" w:cs="Times New Roman"/>
          <w:sz w:val="24"/>
          <w:szCs w:val="24"/>
        </w:rPr>
        <w:t xml:space="preserve"> oraz w przypadku:</w:t>
      </w:r>
    </w:p>
    <w:p w:rsidR="003D131F" w:rsidRPr="002E00CB" w:rsidRDefault="00D85A30" w:rsidP="002E00CB">
      <w:pPr>
        <w:pStyle w:val="Akapitzlist"/>
        <w:numPr>
          <w:ilvl w:val="0"/>
          <w:numId w:val="42"/>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otwarcia, połączenia, likwidacji lub zmiany siedziby jednostki organizacyjnej Zamawiającego; z zastrzeżeniem, że zmiana adresu jednostki organizacyjnej nie stanowi zmiany istotnej i nie wymaga aneksu do Umowy a jedynie pisemnego powiadomienia drugiej Strony;</w:t>
      </w:r>
    </w:p>
    <w:p w:rsidR="00D85A30" w:rsidRPr="002E00CB" w:rsidRDefault="00D85A30" w:rsidP="002E00CB">
      <w:pPr>
        <w:pStyle w:val="Akapitzlist"/>
        <w:numPr>
          <w:ilvl w:val="0"/>
          <w:numId w:val="42"/>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istotnej zmiany liczby Pracowników</w:t>
      </w:r>
      <w:r w:rsidR="003D131F" w:rsidRPr="002E00CB">
        <w:rPr>
          <w:rFonts w:asciiTheme="majorHAnsi" w:eastAsia="Arial" w:hAnsiTheme="majorHAnsi" w:cs="Times New Roman"/>
          <w:sz w:val="24"/>
          <w:szCs w:val="24"/>
        </w:rPr>
        <w:t xml:space="preserve"> (więcej niż 20 % w stosunku do liczby zatrudnionych w dacie zawarcia umowy).</w:t>
      </w:r>
    </w:p>
    <w:p w:rsidR="00D85A30"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b/>
          <w:sz w:val="24"/>
          <w:szCs w:val="24"/>
        </w:rPr>
      </w:pPr>
      <w:r w:rsidRPr="002E00CB">
        <w:rPr>
          <w:rFonts w:asciiTheme="majorHAnsi" w:eastAsia="Arial" w:hAnsiTheme="majorHAnsi" w:cs="Times New Roman"/>
          <w:sz w:val="24"/>
          <w:szCs w:val="24"/>
        </w:rPr>
        <w:t xml:space="preserve">Po upływie okresu 12 miesięcy od daty zawarcia Umowy dopuszcza się zmianę wysokości wynagrodzenia w wypadku wystąpienia którejkolwiek ze zmian przepisów wskazanych w art. 142 ust.5 Ustawy </w:t>
      </w:r>
      <w:proofErr w:type="spellStart"/>
      <w:r w:rsidRPr="002E00CB">
        <w:rPr>
          <w:rFonts w:asciiTheme="majorHAnsi" w:eastAsia="Arial" w:hAnsiTheme="majorHAnsi" w:cs="Times New Roman"/>
          <w:sz w:val="24"/>
          <w:szCs w:val="24"/>
        </w:rPr>
        <w:t>Pzp</w:t>
      </w:r>
      <w:proofErr w:type="spellEnd"/>
      <w:r w:rsidRPr="002E00CB">
        <w:rPr>
          <w:rFonts w:asciiTheme="majorHAnsi" w:eastAsia="Arial" w:hAnsiTheme="majorHAnsi" w:cs="Times New Roman"/>
          <w:sz w:val="24"/>
          <w:szCs w:val="24"/>
        </w:rPr>
        <w:t>, tj. zmiany</w:t>
      </w:r>
      <w:r w:rsidRPr="002E00CB">
        <w:rPr>
          <w:rFonts w:asciiTheme="majorHAnsi" w:eastAsia="Arial" w:hAnsiTheme="majorHAnsi" w:cs="Times New Roman"/>
          <w:b/>
          <w:sz w:val="24"/>
          <w:szCs w:val="24"/>
        </w:rPr>
        <w:t>:</w:t>
      </w:r>
    </w:p>
    <w:p w:rsidR="003D131F" w:rsidRPr="002E00CB" w:rsidRDefault="00D85A30" w:rsidP="002E00CB">
      <w:pPr>
        <w:pStyle w:val="Akapitzlist"/>
        <w:numPr>
          <w:ilvl w:val="0"/>
          <w:numId w:val="43"/>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stawki podatku od towarów i usług,</w:t>
      </w:r>
    </w:p>
    <w:p w:rsidR="003D131F" w:rsidRPr="002E00CB" w:rsidRDefault="00D85A30" w:rsidP="002E00CB">
      <w:pPr>
        <w:pStyle w:val="Akapitzlist"/>
        <w:numPr>
          <w:ilvl w:val="0"/>
          <w:numId w:val="43"/>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wysokości minimalnego wynagrodzenia za pracę albo wysokości minimalnej stawki godzinowej, ustalonych na podstawie przepisów ustawy z dnia 10 października 2002 r. o minimalnym wynagrodzeniu za pracę,</w:t>
      </w:r>
    </w:p>
    <w:p w:rsidR="003D131F" w:rsidRPr="002E00CB" w:rsidRDefault="00D85A30" w:rsidP="002E00CB">
      <w:pPr>
        <w:pStyle w:val="Akapitzlist"/>
        <w:numPr>
          <w:ilvl w:val="0"/>
          <w:numId w:val="43"/>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zasad podlegania ubezpieczeniom społecznym lub ubezpieczeniu zdrowotnemu lub wysokości stawki składki na ubezpieczenia społeczne lub zdrowotne,</w:t>
      </w:r>
    </w:p>
    <w:p w:rsidR="00D85A30" w:rsidRPr="002E00CB" w:rsidRDefault="003D131F" w:rsidP="002E00CB">
      <w:pPr>
        <w:tabs>
          <w:tab w:val="left" w:pos="567"/>
          <w:tab w:val="left" w:pos="1540"/>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j</w:t>
      </w:r>
      <w:r w:rsidR="00D85A30" w:rsidRPr="002E00CB">
        <w:rPr>
          <w:rFonts w:asciiTheme="majorHAnsi" w:eastAsia="Arial" w:hAnsiTheme="majorHAnsi" w:cs="Times New Roman"/>
          <w:sz w:val="24"/>
          <w:szCs w:val="24"/>
        </w:rPr>
        <w:t>eżeli zmiany te będą miały wpływ na koszty wykonania Umowy przez Wykonawcę.</w:t>
      </w:r>
    </w:p>
    <w:p w:rsidR="00D63CD7" w:rsidRPr="00042E17"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Zmiana wysokości wynagrodzenia obowiązywać będzie od dnia wejścia w życie z</w:t>
      </w:r>
      <w:r w:rsidR="003D131F" w:rsidRPr="002E00CB">
        <w:rPr>
          <w:rFonts w:asciiTheme="majorHAnsi" w:eastAsia="Arial" w:hAnsiTheme="majorHAnsi" w:cs="Times New Roman"/>
          <w:sz w:val="24"/>
          <w:szCs w:val="24"/>
        </w:rPr>
        <w:t>mian, o których mowa w ust. 2</w:t>
      </w:r>
      <w:r w:rsidR="00C70C37" w:rsidRPr="002E00CB">
        <w:rPr>
          <w:rFonts w:asciiTheme="majorHAnsi" w:eastAsia="Arial" w:hAnsiTheme="majorHAnsi" w:cs="Times New Roman"/>
          <w:sz w:val="24"/>
          <w:szCs w:val="24"/>
        </w:rPr>
        <w:t>.</w:t>
      </w:r>
    </w:p>
    <w:p w:rsidR="00D63CD7"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przypadku zmia</w:t>
      </w:r>
      <w:r w:rsidR="00C70C37" w:rsidRPr="002E00CB">
        <w:rPr>
          <w:rFonts w:asciiTheme="majorHAnsi" w:eastAsia="Arial" w:hAnsiTheme="majorHAnsi" w:cs="Times New Roman"/>
          <w:sz w:val="24"/>
          <w:szCs w:val="24"/>
        </w:rPr>
        <w:t xml:space="preserve">ny, o której mowa w ust. 2 a) </w:t>
      </w:r>
      <w:r w:rsidRPr="002E00CB">
        <w:rPr>
          <w:rFonts w:asciiTheme="majorHAnsi" w:eastAsia="Arial" w:hAnsiTheme="majorHAnsi" w:cs="Times New Roman"/>
          <w:sz w:val="24"/>
          <w:szCs w:val="24"/>
        </w:rPr>
        <w:t>wartość netto maksymalnego zobowiązania Zamawiającego oraz wartość netto opłat abonamentowych nie zmieni się, a określona w aneksie wartość brutto maksymalnego zobowiązania Zamawiającego oraz wartość brutto opłat abonamentowych zostanie</w:t>
      </w:r>
      <w:r w:rsidR="002E00CB">
        <w:rPr>
          <w:rFonts w:asciiTheme="majorHAnsi" w:eastAsia="Arial" w:hAnsiTheme="majorHAnsi" w:cs="Times New Roman"/>
          <w:sz w:val="24"/>
          <w:szCs w:val="24"/>
        </w:rPr>
        <w:t xml:space="preserve"> wyliczona na podstawie nowych p</w:t>
      </w:r>
      <w:r w:rsidRPr="002E00CB">
        <w:rPr>
          <w:rFonts w:asciiTheme="majorHAnsi" w:eastAsia="Arial" w:hAnsiTheme="majorHAnsi" w:cs="Times New Roman"/>
          <w:sz w:val="24"/>
          <w:szCs w:val="24"/>
        </w:rPr>
        <w:t>rzepisów.</w:t>
      </w:r>
    </w:p>
    <w:p w:rsidR="00D63CD7"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Wprowadzenie zmian, wymaga złożenia przez Wykonawcę wniosku o dokonanie zmiany wynagrodzenia oraz przedłożenia dokumentów potwierdzających zasadność wniosku. </w:t>
      </w:r>
    </w:p>
    <w:p w:rsidR="004E22C6"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Zamawiający ma prawo do żądania przedstawienia przez Wykonawcę dokumentów potwierdzających zasadność wniosku</w:t>
      </w:r>
      <w:r w:rsidR="00D63CD7" w:rsidRPr="002E00CB">
        <w:rPr>
          <w:rFonts w:asciiTheme="majorHAnsi" w:eastAsia="Arial" w:hAnsiTheme="majorHAnsi" w:cs="Times New Roman"/>
          <w:sz w:val="24"/>
          <w:szCs w:val="24"/>
        </w:rPr>
        <w:t>.</w:t>
      </w:r>
    </w:p>
    <w:p w:rsidR="00042E17" w:rsidRPr="00042E17" w:rsidRDefault="00042E17" w:rsidP="00042E17">
      <w:pPr>
        <w:tabs>
          <w:tab w:val="left" w:pos="567"/>
        </w:tabs>
        <w:spacing w:before="240" w:after="240" w:line="276" w:lineRule="auto"/>
        <w:jc w:val="both"/>
        <w:rPr>
          <w:rFonts w:asciiTheme="majorHAnsi" w:eastAsia="Arial" w:hAnsiTheme="majorHAnsi" w:cs="Times New Roman"/>
          <w:sz w:val="24"/>
          <w:szCs w:val="24"/>
        </w:rPr>
      </w:pPr>
    </w:p>
    <w:p w:rsidR="00D85A30" w:rsidRPr="002E00CB" w:rsidRDefault="00D63CD7" w:rsidP="002E00CB">
      <w:pPr>
        <w:tabs>
          <w:tab w:val="left" w:pos="567"/>
          <w:tab w:val="left" w:pos="4201"/>
        </w:tabs>
        <w:spacing w:before="240" w:after="240" w:line="276" w:lineRule="auto"/>
        <w:jc w:val="center"/>
        <w:rPr>
          <w:rFonts w:asciiTheme="majorHAnsi" w:eastAsia="Arial" w:hAnsiTheme="majorHAnsi" w:cs="Times New Roman"/>
          <w:b/>
          <w:sz w:val="24"/>
          <w:szCs w:val="24"/>
        </w:rPr>
      </w:pPr>
      <w:r w:rsidRPr="002E00CB">
        <w:rPr>
          <w:rFonts w:asciiTheme="majorHAnsi" w:eastAsia="Times New Roman" w:hAnsiTheme="majorHAnsi" w:cs="Times New Roman"/>
          <w:sz w:val="24"/>
          <w:szCs w:val="24"/>
        </w:rPr>
        <w:lastRenderedPageBreak/>
        <w:t xml:space="preserve">§ </w:t>
      </w:r>
      <w:r w:rsidR="00D85A30" w:rsidRPr="002E00CB">
        <w:rPr>
          <w:rFonts w:asciiTheme="majorHAnsi" w:eastAsia="Arial" w:hAnsiTheme="majorHAnsi" w:cs="Times New Roman"/>
          <w:b/>
          <w:sz w:val="24"/>
          <w:szCs w:val="24"/>
        </w:rPr>
        <w:t>1</w:t>
      </w:r>
      <w:r w:rsidR="00C70C37" w:rsidRPr="002E00CB">
        <w:rPr>
          <w:rFonts w:asciiTheme="majorHAnsi" w:eastAsia="Arial" w:hAnsiTheme="majorHAnsi" w:cs="Times New Roman"/>
          <w:b/>
          <w:sz w:val="24"/>
          <w:szCs w:val="24"/>
        </w:rPr>
        <w:t>2</w:t>
      </w:r>
      <w:r w:rsidR="00D85A30" w:rsidRPr="002E00CB">
        <w:rPr>
          <w:rFonts w:asciiTheme="majorHAnsi" w:eastAsia="Arial" w:hAnsiTheme="majorHAnsi" w:cs="Times New Roman"/>
          <w:b/>
          <w:sz w:val="24"/>
          <w:szCs w:val="24"/>
        </w:rPr>
        <w:t xml:space="preserve"> K</w:t>
      </w:r>
      <w:r w:rsidRPr="002E00CB">
        <w:rPr>
          <w:rFonts w:asciiTheme="majorHAnsi" w:eastAsia="Arial" w:hAnsiTheme="majorHAnsi" w:cs="Times New Roman"/>
          <w:b/>
          <w:sz w:val="24"/>
          <w:szCs w:val="24"/>
        </w:rPr>
        <w:t>ary umowne</w:t>
      </w:r>
    </w:p>
    <w:p w:rsidR="00C70C37" w:rsidRPr="002E00CB" w:rsidRDefault="00D85A30" w:rsidP="002E00CB">
      <w:pPr>
        <w:pStyle w:val="Akapitzlist"/>
        <w:numPr>
          <w:ilvl w:val="0"/>
          <w:numId w:val="44"/>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 </w:t>
      </w:r>
      <w:r w:rsidR="00C70C37" w:rsidRPr="002E00CB">
        <w:rPr>
          <w:rFonts w:asciiTheme="majorHAnsi" w:eastAsia="Arial" w:hAnsiTheme="majorHAnsi" w:cs="Times New Roman"/>
          <w:sz w:val="24"/>
          <w:szCs w:val="24"/>
        </w:rPr>
        <w:t xml:space="preserve">następujących sytuacjach </w:t>
      </w:r>
      <w:r w:rsidRPr="002E00CB">
        <w:rPr>
          <w:rFonts w:asciiTheme="majorHAnsi" w:eastAsia="Arial" w:hAnsiTheme="majorHAnsi" w:cs="Times New Roman"/>
          <w:sz w:val="24"/>
          <w:szCs w:val="24"/>
        </w:rPr>
        <w:t xml:space="preserve">niezapewnienia Usług, </w:t>
      </w:r>
      <w:r w:rsidR="00C70C37" w:rsidRPr="002E00CB">
        <w:rPr>
          <w:rFonts w:asciiTheme="majorHAnsi" w:eastAsia="Arial" w:hAnsiTheme="majorHAnsi" w:cs="Times New Roman"/>
          <w:sz w:val="24"/>
          <w:szCs w:val="24"/>
        </w:rPr>
        <w:t>Zamawiającemu przysługują następujące kary umowne:</w:t>
      </w:r>
    </w:p>
    <w:p w:rsidR="00C70C37" w:rsidRPr="002E00CB" w:rsidRDefault="00D85A30"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do zapłaty na rzecz Zamawiającego kary umownej w wysokości 150,00 zł (słownie: sto pięćdziesiąt złotych) - za każdy przypadek braku możliwoś</w:t>
      </w:r>
      <w:r w:rsidR="00C70C37" w:rsidRPr="002E00CB">
        <w:rPr>
          <w:rFonts w:asciiTheme="majorHAnsi" w:eastAsia="Arial" w:hAnsiTheme="majorHAnsi" w:cs="Times New Roman"/>
          <w:sz w:val="24"/>
          <w:szCs w:val="24"/>
        </w:rPr>
        <w:t>ci skorzystania z e-konsultacji;</w:t>
      </w:r>
    </w:p>
    <w:p w:rsidR="00C70C37" w:rsidRPr="002E00CB" w:rsidRDefault="00D85A30"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do zapłaty na rzecz Zamawiającego kary umownej w wysokości 100,00 zł (słownie: sto złotych) - za każdy dzień braku dostępu do portalu pacjenta, licząc od upływu 72 godzin od zgłoszenia Wykonawcy takiego braku dostępu, zgłoszenie Wykonawcy braku dostępu do portalu następuje za pośrednictwem poczty elektronicznej lub faksu;</w:t>
      </w:r>
    </w:p>
    <w:p w:rsidR="00C70C37" w:rsidRPr="002E00CB" w:rsidRDefault="00D85A30"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do zapłaty na rzecz Zamawiającego kary umownej w wysokości 200,00 zł (słownie: dwieście złotych) - za każdy przypadek braku dostępu do lekarza podstawowej opieki zdrowotnej w dniu zgłoszenia do godz. 1</w:t>
      </w:r>
      <w:r w:rsidR="00C70C37" w:rsidRPr="002E00CB">
        <w:rPr>
          <w:rFonts w:asciiTheme="majorHAnsi" w:eastAsia="Arial" w:hAnsiTheme="majorHAnsi" w:cs="Times New Roman"/>
          <w:sz w:val="24"/>
          <w:szCs w:val="24"/>
        </w:rPr>
        <w:t>5 zamiaru skorzystania z Usługi;</w:t>
      </w:r>
    </w:p>
    <w:p w:rsidR="00D63CD7" w:rsidRPr="002E00CB" w:rsidRDefault="00C70C37"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w:t>
      </w:r>
      <w:r w:rsidR="00D85A30" w:rsidRPr="002E00CB">
        <w:rPr>
          <w:rFonts w:asciiTheme="majorHAnsi" w:eastAsia="Arial" w:hAnsiTheme="majorHAnsi" w:cs="Times New Roman"/>
          <w:sz w:val="24"/>
          <w:szCs w:val="24"/>
        </w:rPr>
        <w:t xml:space="preserve"> każdym przypadku innego niż </w:t>
      </w:r>
      <w:r w:rsidRPr="002E00CB">
        <w:rPr>
          <w:rFonts w:asciiTheme="majorHAnsi" w:eastAsia="Arial" w:hAnsiTheme="majorHAnsi" w:cs="Times New Roman"/>
          <w:sz w:val="24"/>
          <w:szCs w:val="24"/>
        </w:rPr>
        <w:t xml:space="preserve">w </w:t>
      </w:r>
      <w:proofErr w:type="spellStart"/>
      <w:r w:rsidRPr="002E00CB">
        <w:rPr>
          <w:rFonts w:asciiTheme="majorHAnsi" w:eastAsia="Arial" w:hAnsiTheme="majorHAnsi" w:cs="Times New Roman"/>
          <w:sz w:val="24"/>
          <w:szCs w:val="24"/>
        </w:rPr>
        <w:t>pkt</w:t>
      </w:r>
      <w:proofErr w:type="spellEnd"/>
      <w:r w:rsidRPr="002E00CB">
        <w:rPr>
          <w:rFonts w:asciiTheme="majorHAnsi" w:eastAsia="Arial" w:hAnsiTheme="majorHAnsi" w:cs="Times New Roman"/>
          <w:sz w:val="24"/>
          <w:szCs w:val="24"/>
        </w:rPr>
        <w:t xml:space="preserve"> a) – c) przypadku </w:t>
      </w:r>
      <w:r w:rsidR="00D85A30" w:rsidRPr="002E00CB">
        <w:rPr>
          <w:rFonts w:asciiTheme="majorHAnsi" w:eastAsia="Arial" w:hAnsiTheme="majorHAnsi" w:cs="Times New Roman"/>
          <w:sz w:val="24"/>
          <w:szCs w:val="24"/>
        </w:rPr>
        <w:t>niewykonania lub nienależytego wykonania Usług, Wykonawca zobowiązuje się do zapłaty na rzecz Zamawiaj</w:t>
      </w:r>
      <w:r w:rsidRPr="002E00CB">
        <w:rPr>
          <w:rFonts w:asciiTheme="majorHAnsi" w:eastAsia="Arial" w:hAnsiTheme="majorHAnsi" w:cs="Times New Roman"/>
          <w:sz w:val="24"/>
          <w:szCs w:val="24"/>
        </w:rPr>
        <w:t>ącego kary umownej w wysokości 5</w:t>
      </w:r>
      <w:r w:rsidR="00D85A30" w:rsidRPr="002E00CB">
        <w:rPr>
          <w:rFonts w:asciiTheme="majorHAnsi" w:eastAsia="Arial" w:hAnsiTheme="majorHAnsi" w:cs="Times New Roman"/>
          <w:sz w:val="24"/>
          <w:szCs w:val="24"/>
        </w:rPr>
        <w:t>00,00 zł (słownie:</w:t>
      </w:r>
      <w:r w:rsidRPr="002E00CB">
        <w:rPr>
          <w:rFonts w:asciiTheme="majorHAnsi" w:eastAsia="Arial" w:hAnsiTheme="majorHAnsi" w:cs="Times New Roman"/>
          <w:sz w:val="24"/>
          <w:szCs w:val="24"/>
        </w:rPr>
        <w:t xml:space="preserve"> pięćset</w:t>
      </w:r>
      <w:r w:rsidR="00D85A30" w:rsidRPr="002E00CB">
        <w:rPr>
          <w:rFonts w:asciiTheme="majorHAnsi" w:eastAsia="Arial" w:hAnsiTheme="majorHAnsi" w:cs="Times New Roman"/>
          <w:sz w:val="24"/>
          <w:szCs w:val="24"/>
        </w:rPr>
        <w:t xml:space="preserve"> złotych) - za każdy taki przypadek.</w:t>
      </w:r>
    </w:p>
    <w:p w:rsidR="00C70C37" w:rsidRPr="002E00CB" w:rsidRDefault="00D85A30" w:rsidP="002E00CB">
      <w:pPr>
        <w:pStyle w:val="Akapitzlist"/>
        <w:numPr>
          <w:ilvl w:val="0"/>
          <w:numId w:val="44"/>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zwolniony będzie z obowiązku zapłaty kar umownych, jeżeli wykaże, że nie ponosi winy za niewykonanie lub nienależyte wykonanie swych zobowiązań.</w:t>
      </w:r>
    </w:p>
    <w:p w:rsidR="00D63CD7" w:rsidRPr="002E00CB" w:rsidRDefault="00D85A30" w:rsidP="002E00CB">
      <w:pPr>
        <w:pStyle w:val="Akapitzlist"/>
        <w:numPr>
          <w:ilvl w:val="0"/>
          <w:numId w:val="44"/>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wypadku rozwiązania Umowy przez Zamawiającego z powodu okoliczności, za które odpowiedzialność ponosi Wykonawca, Wykonawca zobowiązany będzie do za</w:t>
      </w:r>
      <w:r w:rsidR="00C70C37" w:rsidRPr="002E00CB">
        <w:rPr>
          <w:rFonts w:asciiTheme="majorHAnsi" w:eastAsia="Arial" w:hAnsiTheme="majorHAnsi" w:cs="Times New Roman"/>
          <w:sz w:val="24"/>
          <w:szCs w:val="24"/>
        </w:rPr>
        <w:t>płaty kary umownej w wysokości 1</w:t>
      </w:r>
      <w:r w:rsidRPr="002E00CB">
        <w:rPr>
          <w:rFonts w:asciiTheme="majorHAnsi" w:eastAsia="Arial" w:hAnsiTheme="majorHAnsi" w:cs="Times New Roman"/>
          <w:sz w:val="24"/>
          <w:szCs w:val="24"/>
        </w:rPr>
        <w:t xml:space="preserve">0 000,00 zł (słownie: </w:t>
      </w:r>
      <w:r w:rsidR="00C70C37" w:rsidRPr="002E00CB">
        <w:rPr>
          <w:rFonts w:asciiTheme="majorHAnsi" w:eastAsia="Arial" w:hAnsiTheme="majorHAnsi" w:cs="Times New Roman"/>
          <w:sz w:val="24"/>
          <w:szCs w:val="24"/>
        </w:rPr>
        <w:t>dziesięć tysięcy złotych).</w:t>
      </w:r>
    </w:p>
    <w:p w:rsidR="00D85A30" w:rsidRPr="002E00CB" w:rsidRDefault="00D85A30" w:rsidP="002E00CB">
      <w:pPr>
        <w:pStyle w:val="Akapitzlist"/>
        <w:numPr>
          <w:ilvl w:val="0"/>
          <w:numId w:val="44"/>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Kary umowne płatne są w terminie 14 dni od daty otrzymania przez Wykonawcę stosownego pisemnego wezwania Zamawiającego do ich zapłaty. Zamawiający ma prawo potrącać kary umowne z wynagrodzenia należnego Wykonawcy. Zapłata kary umownej nie zwalnia Wykonawcy z obowiązku wykonania zabezpieczonego karą umowną zobowiązania, a nadto Zamawiający jest uprawniony do dochodzenia odszkodowań przenoszących wysokość zastrzeżonych kar umownych na zasadach ogólnych. Kary umowne będą należne Zamawiającemu niezależnie od faktu, czy poniósł on szkodę. Wykonawca zobowiązuje się, że nie będzie podnosić roszczenia o zmniejszenie kary umownej przewidzianego w art. 484 § 2 Kodeksu cywilnego.</w:t>
      </w:r>
    </w:p>
    <w:p w:rsidR="00D63CD7" w:rsidRPr="002E00CB" w:rsidRDefault="00D85A30" w:rsidP="002E00CB">
      <w:pPr>
        <w:tabs>
          <w:tab w:val="left" w:pos="567"/>
          <w:tab w:val="left" w:pos="396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w:t>
      </w:r>
      <w:r w:rsidR="00C70C37" w:rsidRPr="002E00CB">
        <w:rPr>
          <w:rFonts w:asciiTheme="majorHAnsi" w:eastAsia="Arial" w:hAnsiTheme="majorHAnsi" w:cs="Times New Roman"/>
          <w:b/>
          <w:sz w:val="24"/>
          <w:szCs w:val="24"/>
        </w:rPr>
        <w:t>1</w:t>
      </w:r>
      <w:r w:rsidR="00C43640" w:rsidRPr="002E00CB">
        <w:rPr>
          <w:rFonts w:asciiTheme="majorHAnsi" w:eastAsia="Arial" w:hAnsiTheme="majorHAnsi" w:cs="Times New Roman"/>
          <w:b/>
          <w:sz w:val="24"/>
          <w:szCs w:val="24"/>
        </w:rPr>
        <w:t>3</w:t>
      </w:r>
      <w:r w:rsidR="00D63CD7" w:rsidRPr="002E00CB">
        <w:rPr>
          <w:rFonts w:asciiTheme="majorHAnsi" w:eastAsia="Arial" w:hAnsiTheme="majorHAnsi" w:cs="Times New Roman"/>
          <w:b/>
          <w:sz w:val="24"/>
          <w:szCs w:val="24"/>
        </w:rPr>
        <w:t xml:space="preserve"> Postanowienia Końcowe</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Jeżeli jakiekolwiek postanowienie Umowy zostanie uznane za nieważne lub bezskuteczne, pozostała część Umowy będzie nadal ważna i skuteczna, chyba, że z okoliczności będzie wynikać, iż bez postanowień dotkniętych nieważnością Umowa nie zostałaby zawarta. W przypadku gdyby poszczególne zapisy Umowy uniemożliwiały wykonanie realizacji jej celu lub obowiązków i uprawnień Stron z niej wynikających, Strony podejmą w dobrej wierze negocjacje i działania w celu takiej zmiany Umowy, aby poszczególne prawa i obowiązki oraz cel Umowy były realizowalne.</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Żadna ze Stron nie może przenieść swoich praw lub obowiązków wynikających z Umowy bez uprzedniej zgody drugiej Strony wyrażonej na piśmie pod rygorem nieważności.</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Umowa oraz prawa i obowiązki Stron wynikające z Umowy podlegają prawu polskiemu, a dla rozstrzygania ewentualnych sporów Strony zastrzegają jurysdykcję sądów polskich. Wszelkie ewentualne spory rozstrzygać będzie sąd właściwy miejscowo dla siedziby Zamawiającego.</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Wszelkie zmiany Umowy mogą być dokonane jedynie w formie pisemnej pod rygorem nieważności.</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Umowa została sporządzona w dwóch jednobrzmiących egzemplarzach, po jednym dla każdej ze Stron.</w:t>
      </w:r>
    </w:p>
    <w:p w:rsidR="00D85A30"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Integralną część Umowy stanowią następujące załączniki:</w:t>
      </w:r>
    </w:p>
    <w:p w:rsidR="00C43640" w:rsidRPr="002E00CB"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p>
    <w:p w:rsidR="00C43640" w:rsidRPr="002E00CB"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oferta Wykonawcy</w:t>
      </w:r>
    </w:p>
    <w:p w:rsidR="00C43640" w:rsidRPr="002E00CB"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opis przedmiotu zamówienia</w:t>
      </w:r>
    </w:p>
    <w:p w:rsidR="00C43640"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wykaz placówek Wykonawcy</w:t>
      </w:r>
    </w:p>
    <w:p w:rsidR="00042E17" w:rsidRPr="002E00CB" w:rsidRDefault="00042E17"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Pr>
          <w:rFonts w:asciiTheme="majorHAnsi" w:eastAsia="Arial" w:hAnsiTheme="majorHAnsi" w:cs="Times New Roman"/>
          <w:sz w:val="24"/>
          <w:szCs w:val="24"/>
        </w:rPr>
        <w:t>- wykaz pracowników wraz z wyborem pakietów</w:t>
      </w:r>
    </w:p>
    <w:p w:rsidR="00D85A30" w:rsidRPr="002E00CB" w:rsidRDefault="00D85A30" w:rsidP="002E00CB">
      <w:pPr>
        <w:tabs>
          <w:tab w:val="left" w:pos="567"/>
        </w:tabs>
        <w:spacing w:before="240" w:after="240" w:line="276" w:lineRule="auto"/>
        <w:jc w:val="both"/>
        <w:rPr>
          <w:rFonts w:asciiTheme="majorHAnsi" w:eastAsia="Times New Roman" w:hAnsiTheme="majorHAnsi" w:cs="Times New Roman"/>
          <w:sz w:val="24"/>
          <w:szCs w:val="24"/>
        </w:rPr>
      </w:pPr>
    </w:p>
    <w:p w:rsidR="00D85A30" w:rsidRPr="002E00CB" w:rsidRDefault="00D85A30" w:rsidP="002E00CB">
      <w:pPr>
        <w:tabs>
          <w:tab w:val="left" w:pos="567"/>
        </w:tabs>
        <w:spacing w:before="240" w:after="240" w:line="276" w:lineRule="auto"/>
        <w:jc w:val="both"/>
        <w:rPr>
          <w:rFonts w:asciiTheme="majorHAnsi" w:eastAsia="Times New Roman" w:hAnsiTheme="majorHAnsi" w:cs="Times New Roman"/>
          <w:sz w:val="24"/>
          <w:szCs w:val="24"/>
        </w:rPr>
      </w:pPr>
    </w:p>
    <w:p w:rsidR="00D85A30" w:rsidRPr="002E00CB" w:rsidRDefault="002E00CB" w:rsidP="002E00CB">
      <w:pPr>
        <w:tabs>
          <w:tab w:val="left" w:pos="567"/>
          <w:tab w:val="left" w:pos="6480"/>
        </w:tabs>
        <w:spacing w:before="240" w:after="240" w:line="276" w:lineRule="auto"/>
        <w:jc w:val="both"/>
        <w:rPr>
          <w:rFonts w:asciiTheme="majorHAnsi" w:eastAsia="Arial" w:hAnsiTheme="majorHAnsi" w:cs="Times New Roman"/>
          <w:b/>
          <w:sz w:val="24"/>
          <w:szCs w:val="24"/>
        </w:rPr>
      </w:pPr>
      <w:r>
        <w:rPr>
          <w:rFonts w:asciiTheme="majorHAnsi" w:eastAsia="Arial" w:hAnsiTheme="majorHAnsi" w:cs="Times New Roman"/>
          <w:b/>
          <w:sz w:val="24"/>
          <w:szCs w:val="24"/>
        </w:rPr>
        <w:t xml:space="preserve">          </w:t>
      </w:r>
      <w:r w:rsidR="00D85A30" w:rsidRPr="002E00CB">
        <w:rPr>
          <w:rFonts w:asciiTheme="majorHAnsi" w:eastAsia="Arial" w:hAnsiTheme="majorHAnsi" w:cs="Times New Roman"/>
          <w:b/>
          <w:sz w:val="24"/>
          <w:szCs w:val="24"/>
        </w:rPr>
        <w:t>Zamawiający</w:t>
      </w:r>
      <w:r w:rsidR="00D85A30" w:rsidRPr="002E00CB">
        <w:rPr>
          <w:rFonts w:asciiTheme="majorHAnsi" w:eastAsia="Times New Roman" w:hAnsiTheme="majorHAnsi" w:cs="Times New Roman"/>
          <w:sz w:val="24"/>
          <w:szCs w:val="24"/>
        </w:rPr>
        <w:tab/>
      </w:r>
      <w:r>
        <w:rPr>
          <w:rFonts w:asciiTheme="majorHAnsi" w:eastAsia="Times New Roman" w:hAnsiTheme="majorHAnsi" w:cs="Times New Roman"/>
          <w:sz w:val="24"/>
          <w:szCs w:val="24"/>
        </w:rPr>
        <w:t xml:space="preserve">      </w:t>
      </w:r>
      <w:r w:rsidR="00D85A30" w:rsidRPr="002E00CB">
        <w:rPr>
          <w:rFonts w:asciiTheme="majorHAnsi" w:eastAsia="Arial" w:hAnsiTheme="majorHAnsi" w:cs="Times New Roman"/>
          <w:b/>
          <w:sz w:val="24"/>
          <w:szCs w:val="24"/>
        </w:rPr>
        <w:t>Wykonawca</w:t>
      </w:r>
    </w:p>
    <w:p w:rsidR="00CC2942" w:rsidRPr="002E00CB" w:rsidRDefault="00CC2942" w:rsidP="002E00CB">
      <w:pPr>
        <w:tabs>
          <w:tab w:val="left" w:pos="567"/>
        </w:tabs>
        <w:spacing w:before="240" w:after="240" w:line="276" w:lineRule="auto"/>
        <w:jc w:val="both"/>
        <w:rPr>
          <w:rFonts w:asciiTheme="majorHAnsi" w:eastAsia="Times New Roman" w:hAnsiTheme="majorHAnsi" w:cs="Times New Roman"/>
          <w:sz w:val="24"/>
          <w:szCs w:val="24"/>
        </w:rPr>
      </w:pPr>
    </w:p>
    <w:p w:rsidR="00D85A30" w:rsidRDefault="00D85A30" w:rsidP="002E00CB">
      <w:pPr>
        <w:tabs>
          <w:tab w:val="left" w:pos="567"/>
        </w:tabs>
        <w:jc w:val="center"/>
        <w:rPr>
          <w:rFonts w:ascii="Times New Roman" w:eastAsia="Times New Roman" w:hAnsi="Times New Roman" w:cs="Times New Roman"/>
          <w:sz w:val="24"/>
          <w:szCs w:val="24"/>
        </w:rPr>
      </w:pPr>
    </w:p>
    <w:sectPr w:rsidR="00D85A30" w:rsidSect="009C41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C3" w:rsidRDefault="00813FC3" w:rsidP="00B54534">
      <w:r>
        <w:separator/>
      </w:r>
    </w:p>
  </w:endnote>
  <w:endnote w:type="continuationSeparator" w:id="0">
    <w:p w:rsidR="00813FC3" w:rsidRDefault="00813FC3" w:rsidP="00B5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C3" w:rsidRDefault="00813FC3" w:rsidP="00B54534">
      <w:r>
        <w:separator/>
      </w:r>
    </w:p>
  </w:footnote>
  <w:footnote w:type="continuationSeparator" w:id="0">
    <w:p w:rsidR="00813FC3" w:rsidRDefault="00813FC3" w:rsidP="00B54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D"/>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9DA3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5FB8370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4"/>
    <w:multiLevelType w:val="hybridMultilevel"/>
    <w:tmpl w:val="50801E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5"/>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6"/>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7"/>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8"/>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9"/>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A"/>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B"/>
    <w:multiLevelType w:val="hybridMultilevel"/>
    <w:tmpl w:val="7D5E18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C"/>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D"/>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E"/>
    <w:multiLevelType w:val="hybridMultilevel"/>
    <w:tmpl w:val="7DE6771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F"/>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0"/>
    <w:multiLevelType w:val="hybridMultilevel"/>
    <w:tmpl w:val="3FA62A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1"/>
    <w:multiLevelType w:val="hybridMultilevel"/>
    <w:tmpl w:val="14FCE74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2"/>
    <w:multiLevelType w:val="hybridMultilevel"/>
    <w:tmpl w:val="6A3DD3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3"/>
    <w:multiLevelType w:val="hybridMultilevel"/>
    <w:tmpl w:val="71C9129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4"/>
    <w:multiLevelType w:val="hybridMultilevel"/>
    <w:tmpl w:val="09DAF6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5"/>
    <w:multiLevelType w:val="hybridMultilevel"/>
    <w:tmpl w:val="5329993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6"/>
    <w:multiLevelType w:val="hybridMultilevel"/>
    <w:tmpl w:val="1FBFE8E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29C5BF1"/>
    <w:multiLevelType w:val="hybridMultilevel"/>
    <w:tmpl w:val="820C901C"/>
    <w:lvl w:ilvl="0" w:tplc="9B3A9A50">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8">
    <w:nsid w:val="04FB2F5A"/>
    <w:multiLevelType w:val="hybridMultilevel"/>
    <w:tmpl w:val="AE06B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5641F1"/>
    <w:multiLevelType w:val="hybridMultilevel"/>
    <w:tmpl w:val="6BFAD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57619D"/>
    <w:multiLevelType w:val="hybridMultilevel"/>
    <w:tmpl w:val="E48095D2"/>
    <w:lvl w:ilvl="0" w:tplc="01F8D234">
      <w:start w:val="1"/>
      <w:numFmt w:val="decimal"/>
      <w:lvlText w:val="%1."/>
      <w:lvlJc w:val="left"/>
      <w:pPr>
        <w:ind w:left="361" w:hanging="360"/>
      </w:pPr>
      <w:rPr>
        <w:rFonts w:ascii="Times New Roman" w:eastAsia="Arial" w:hAnsi="Times New Roman" w:cs="Times New Roman"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nsid w:val="19A328FB"/>
    <w:multiLevelType w:val="hybridMultilevel"/>
    <w:tmpl w:val="033EBE04"/>
    <w:lvl w:ilvl="0" w:tplc="0AE407C2">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6DB5933"/>
    <w:multiLevelType w:val="hybridMultilevel"/>
    <w:tmpl w:val="883AC3A0"/>
    <w:lvl w:ilvl="0" w:tplc="2B68A0E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nsid w:val="29513C74"/>
    <w:multiLevelType w:val="hybridMultilevel"/>
    <w:tmpl w:val="2DF431D6"/>
    <w:lvl w:ilvl="0" w:tplc="26FE2B58">
      <w:start w:val="1"/>
      <w:numFmt w:val="decimal"/>
      <w:lvlText w:val="%1."/>
      <w:lvlJc w:val="left"/>
      <w:pPr>
        <w:ind w:left="354" w:hanging="360"/>
      </w:pPr>
      <w:rPr>
        <w:rFonts w:ascii="Times New Roman" w:eastAsia="Arial" w:hAnsi="Times New Roman" w:cs="Times New Roman" w:hint="default"/>
        <w:b w:val="0"/>
        <w:sz w:val="24"/>
        <w:szCs w:val="24"/>
        <w:vertAlign w:val="baseline"/>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34">
    <w:nsid w:val="3A697DA3"/>
    <w:multiLevelType w:val="hybridMultilevel"/>
    <w:tmpl w:val="A6C4272E"/>
    <w:lvl w:ilvl="0" w:tplc="738A0AC6">
      <w:start w:val="1"/>
      <w:numFmt w:val="lowerRoman"/>
      <w:lvlText w:val="%1)"/>
      <w:lvlJc w:val="left"/>
      <w:pPr>
        <w:ind w:left="2272" w:hanging="720"/>
      </w:pPr>
      <w:rPr>
        <w:rFonts w:hint="default"/>
      </w:rPr>
    </w:lvl>
    <w:lvl w:ilvl="1" w:tplc="04150019" w:tentative="1">
      <w:start w:val="1"/>
      <w:numFmt w:val="lowerLetter"/>
      <w:lvlText w:val="%2."/>
      <w:lvlJc w:val="left"/>
      <w:pPr>
        <w:ind w:left="2632" w:hanging="360"/>
      </w:pPr>
    </w:lvl>
    <w:lvl w:ilvl="2" w:tplc="0415001B" w:tentative="1">
      <w:start w:val="1"/>
      <w:numFmt w:val="lowerRoman"/>
      <w:lvlText w:val="%3."/>
      <w:lvlJc w:val="right"/>
      <w:pPr>
        <w:ind w:left="3352" w:hanging="180"/>
      </w:pPr>
    </w:lvl>
    <w:lvl w:ilvl="3" w:tplc="0415000F" w:tentative="1">
      <w:start w:val="1"/>
      <w:numFmt w:val="decimal"/>
      <w:lvlText w:val="%4."/>
      <w:lvlJc w:val="left"/>
      <w:pPr>
        <w:ind w:left="4072" w:hanging="360"/>
      </w:pPr>
    </w:lvl>
    <w:lvl w:ilvl="4" w:tplc="04150019" w:tentative="1">
      <w:start w:val="1"/>
      <w:numFmt w:val="lowerLetter"/>
      <w:lvlText w:val="%5."/>
      <w:lvlJc w:val="left"/>
      <w:pPr>
        <w:ind w:left="4792" w:hanging="360"/>
      </w:pPr>
    </w:lvl>
    <w:lvl w:ilvl="5" w:tplc="0415001B" w:tentative="1">
      <w:start w:val="1"/>
      <w:numFmt w:val="lowerRoman"/>
      <w:lvlText w:val="%6."/>
      <w:lvlJc w:val="right"/>
      <w:pPr>
        <w:ind w:left="5512" w:hanging="180"/>
      </w:pPr>
    </w:lvl>
    <w:lvl w:ilvl="6" w:tplc="0415000F" w:tentative="1">
      <w:start w:val="1"/>
      <w:numFmt w:val="decimal"/>
      <w:lvlText w:val="%7."/>
      <w:lvlJc w:val="left"/>
      <w:pPr>
        <w:ind w:left="6232" w:hanging="360"/>
      </w:pPr>
    </w:lvl>
    <w:lvl w:ilvl="7" w:tplc="04150019" w:tentative="1">
      <w:start w:val="1"/>
      <w:numFmt w:val="lowerLetter"/>
      <w:lvlText w:val="%8."/>
      <w:lvlJc w:val="left"/>
      <w:pPr>
        <w:ind w:left="6952" w:hanging="360"/>
      </w:pPr>
    </w:lvl>
    <w:lvl w:ilvl="8" w:tplc="0415001B" w:tentative="1">
      <w:start w:val="1"/>
      <w:numFmt w:val="lowerRoman"/>
      <w:lvlText w:val="%9."/>
      <w:lvlJc w:val="right"/>
      <w:pPr>
        <w:ind w:left="7672" w:hanging="180"/>
      </w:pPr>
    </w:lvl>
  </w:abstractNum>
  <w:abstractNum w:abstractNumId="35">
    <w:nsid w:val="3BAB562F"/>
    <w:multiLevelType w:val="hybridMultilevel"/>
    <w:tmpl w:val="450E7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1E01BB"/>
    <w:multiLevelType w:val="hybridMultilevel"/>
    <w:tmpl w:val="490489A0"/>
    <w:lvl w:ilvl="0" w:tplc="605ACD9E">
      <w:start w:val="1"/>
      <w:numFmt w:val="decimal"/>
      <w:lvlText w:val="%1."/>
      <w:lvlJc w:val="left"/>
      <w:pPr>
        <w:ind w:left="353" w:hanging="360"/>
      </w:pPr>
      <w:rPr>
        <w:rFonts w:hint="default"/>
        <w:b w:val="0"/>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37">
    <w:nsid w:val="3DFA6DBF"/>
    <w:multiLevelType w:val="hybridMultilevel"/>
    <w:tmpl w:val="7B28203E"/>
    <w:lvl w:ilvl="0" w:tplc="F1A6F5BA">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38">
    <w:nsid w:val="3EAC1DBF"/>
    <w:multiLevelType w:val="hybridMultilevel"/>
    <w:tmpl w:val="766C9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F76F43"/>
    <w:multiLevelType w:val="hybridMultilevel"/>
    <w:tmpl w:val="C0CA7FCA"/>
    <w:lvl w:ilvl="0" w:tplc="E6A6F9BC">
      <w:start w:val="1"/>
      <w:numFmt w:val="decimal"/>
      <w:lvlText w:val="%1."/>
      <w:lvlJc w:val="left"/>
      <w:pPr>
        <w:ind w:left="361" w:hanging="360"/>
      </w:pPr>
      <w:rPr>
        <w:rFonts w:hint="default"/>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0">
    <w:nsid w:val="52F00AAB"/>
    <w:multiLevelType w:val="hybridMultilevel"/>
    <w:tmpl w:val="0F905640"/>
    <w:lvl w:ilvl="0" w:tplc="83A2478A">
      <w:start w:val="1"/>
      <w:numFmt w:val="low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41">
    <w:nsid w:val="632D7F57"/>
    <w:multiLevelType w:val="multilevel"/>
    <w:tmpl w:val="1CE03392"/>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imes New Roman" w:hAnsi="Times New Roman" w:cs="Times New Roman"/>
        <w:sz w:val="24"/>
        <w:szCs w:val="24"/>
      </w:rPr>
    </w:lvl>
    <w:lvl w:ilvl="2">
      <w:start w:val="1"/>
      <w:numFmt w:val="decimal"/>
      <w:isLgl/>
      <w:lvlText w:val="%1.%2.%3."/>
      <w:lvlJc w:val="left"/>
      <w:pPr>
        <w:ind w:left="1800" w:hanging="720"/>
      </w:pPr>
      <w:rPr>
        <w:rFonts w:ascii="Times New Roman" w:eastAsia="Times New Roman" w:hAnsi="Times New Roman" w:hint="default"/>
        <w:sz w:val="20"/>
      </w:rPr>
    </w:lvl>
    <w:lvl w:ilvl="3">
      <w:start w:val="1"/>
      <w:numFmt w:val="decimal"/>
      <w:isLgl/>
      <w:lvlText w:val="%1.%2.%3.%4."/>
      <w:lvlJc w:val="left"/>
      <w:pPr>
        <w:ind w:left="2160" w:hanging="720"/>
      </w:pPr>
      <w:rPr>
        <w:rFonts w:ascii="Times New Roman" w:eastAsia="Times New Roman" w:hAnsi="Times New Roman" w:hint="default"/>
        <w:sz w:val="20"/>
      </w:rPr>
    </w:lvl>
    <w:lvl w:ilvl="4">
      <w:start w:val="1"/>
      <w:numFmt w:val="decimal"/>
      <w:isLgl/>
      <w:lvlText w:val="%1.%2.%3.%4.%5."/>
      <w:lvlJc w:val="left"/>
      <w:pPr>
        <w:ind w:left="2880" w:hanging="1080"/>
      </w:pPr>
      <w:rPr>
        <w:rFonts w:ascii="Times New Roman" w:eastAsia="Times New Roman" w:hAnsi="Times New Roman" w:hint="default"/>
        <w:sz w:val="20"/>
      </w:rPr>
    </w:lvl>
    <w:lvl w:ilvl="5">
      <w:start w:val="1"/>
      <w:numFmt w:val="decimal"/>
      <w:isLgl/>
      <w:lvlText w:val="%1.%2.%3.%4.%5.%6."/>
      <w:lvlJc w:val="left"/>
      <w:pPr>
        <w:ind w:left="3240" w:hanging="1080"/>
      </w:pPr>
      <w:rPr>
        <w:rFonts w:ascii="Times New Roman" w:eastAsia="Times New Roman" w:hAnsi="Times New Roman" w:hint="default"/>
        <w:sz w:val="20"/>
      </w:rPr>
    </w:lvl>
    <w:lvl w:ilvl="6">
      <w:start w:val="1"/>
      <w:numFmt w:val="decimal"/>
      <w:isLgl/>
      <w:lvlText w:val="%1.%2.%3.%4.%5.%6.%7."/>
      <w:lvlJc w:val="left"/>
      <w:pPr>
        <w:ind w:left="3960" w:hanging="1440"/>
      </w:pPr>
      <w:rPr>
        <w:rFonts w:ascii="Times New Roman" w:eastAsia="Times New Roman" w:hAnsi="Times New Roman" w:hint="default"/>
        <w:sz w:val="20"/>
      </w:rPr>
    </w:lvl>
    <w:lvl w:ilvl="7">
      <w:start w:val="1"/>
      <w:numFmt w:val="decimal"/>
      <w:isLgl/>
      <w:lvlText w:val="%1.%2.%3.%4.%5.%6.%7.%8."/>
      <w:lvlJc w:val="left"/>
      <w:pPr>
        <w:ind w:left="4320" w:hanging="1440"/>
      </w:pPr>
      <w:rPr>
        <w:rFonts w:ascii="Times New Roman" w:eastAsia="Times New Roman" w:hAnsi="Times New Roman" w:hint="default"/>
        <w:sz w:val="20"/>
      </w:rPr>
    </w:lvl>
    <w:lvl w:ilvl="8">
      <w:start w:val="1"/>
      <w:numFmt w:val="decimal"/>
      <w:isLgl/>
      <w:lvlText w:val="%1.%2.%3.%4.%5.%6.%7.%8.%9."/>
      <w:lvlJc w:val="left"/>
      <w:pPr>
        <w:ind w:left="4680" w:hanging="1440"/>
      </w:pPr>
      <w:rPr>
        <w:rFonts w:ascii="Times New Roman" w:eastAsia="Times New Roman" w:hAnsi="Times New Roman" w:hint="default"/>
        <w:sz w:val="20"/>
      </w:rPr>
    </w:lvl>
  </w:abstractNum>
  <w:abstractNum w:abstractNumId="42">
    <w:nsid w:val="653C76AB"/>
    <w:multiLevelType w:val="hybridMultilevel"/>
    <w:tmpl w:val="C29C5190"/>
    <w:lvl w:ilvl="0" w:tplc="5F025644">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3">
    <w:nsid w:val="67E759DB"/>
    <w:multiLevelType w:val="hybridMultilevel"/>
    <w:tmpl w:val="44C0C51E"/>
    <w:lvl w:ilvl="0" w:tplc="B61E4870">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4">
    <w:nsid w:val="6D0F20C0"/>
    <w:multiLevelType w:val="hybridMultilevel"/>
    <w:tmpl w:val="8F9E069C"/>
    <w:lvl w:ilvl="0" w:tplc="C8D2C6F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9D0213"/>
    <w:multiLevelType w:val="hybridMultilevel"/>
    <w:tmpl w:val="DEC6E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1"/>
  </w:num>
  <w:num w:numId="29">
    <w:abstractNumId w:val="44"/>
  </w:num>
  <w:num w:numId="30">
    <w:abstractNumId w:val="30"/>
  </w:num>
  <w:num w:numId="31">
    <w:abstractNumId w:val="27"/>
  </w:num>
  <w:num w:numId="32">
    <w:abstractNumId w:val="37"/>
  </w:num>
  <w:num w:numId="33">
    <w:abstractNumId w:val="28"/>
  </w:num>
  <w:num w:numId="34">
    <w:abstractNumId w:val="34"/>
  </w:num>
  <w:num w:numId="35">
    <w:abstractNumId w:val="45"/>
  </w:num>
  <w:num w:numId="36">
    <w:abstractNumId w:val="42"/>
  </w:num>
  <w:num w:numId="37">
    <w:abstractNumId w:val="33"/>
  </w:num>
  <w:num w:numId="38">
    <w:abstractNumId w:val="32"/>
  </w:num>
  <w:num w:numId="39">
    <w:abstractNumId w:val="38"/>
  </w:num>
  <w:num w:numId="40">
    <w:abstractNumId w:val="29"/>
  </w:num>
  <w:num w:numId="41">
    <w:abstractNumId w:val="36"/>
  </w:num>
  <w:num w:numId="42">
    <w:abstractNumId w:val="40"/>
  </w:num>
  <w:num w:numId="43">
    <w:abstractNumId w:val="31"/>
  </w:num>
  <w:num w:numId="44">
    <w:abstractNumId w:val="39"/>
  </w:num>
  <w:num w:numId="45">
    <w:abstractNumId w:val="35"/>
  </w:num>
  <w:num w:numId="46">
    <w:abstractNumId w:val="4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footnote w:id="-1"/>
    <w:footnote w:id="0"/>
  </w:footnotePr>
  <w:endnotePr>
    <w:endnote w:id="-1"/>
    <w:endnote w:id="0"/>
  </w:endnotePr>
  <w:compat/>
  <w:rsids>
    <w:rsidRoot w:val="00D85A30"/>
    <w:rsid w:val="00005306"/>
    <w:rsid w:val="00042E17"/>
    <w:rsid w:val="00082013"/>
    <w:rsid w:val="00147B67"/>
    <w:rsid w:val="00172880"/>
    <w:rsid w:val="001B194E"/>
    <w:rsid w:val="0020179E"/>
    <w:rsid w:val="002E00CB"/>
    <w:rsid w:val="0038124A"/>
    <w:rsid w:val="003D131F"/>
    <w:rsid w:val="00434174"/>
    <w:rsid w:val="004E22C6"/>
    <w:rsid w:val="005171A9"/>
    <w:rsid w:val="00517C7B"/>
    <w:rsid w:val="006430F6"/>
    <w:rsid w:val="00692EE8"/>
    <w:rsid w:val="006A69FB"/>
    <w:rsid w:val="006D3706"/>
    <w:rsid w:val="00725D0B"/>
    <w:rsid w:val="007819B2"/>
    <w:rsid w:val="00813FC3"/>
    <w:rsid w:val="008D5EB0"/>
    <w:rsid w:val="009521DE"/>
    <w:rsid w:val="009A6AB3"/>
    <w:rsid w:val="009C4179"/>
    <w:rsid w:val="00A71665"/>
    <w:rsid w:val="00B54534"/>
    <w:rsid w:val="00B92C6D"/>
    <w:rsid w:val="00BC6070"/>
    <w:rsid w:val="00BD32C8"/>
    <w:rsid w:val="00BE7FA6"/>
    <w:rsid w:val="00BF3C67"/>
    <w:rsid w:val="00C43640"/>
    <w:rsid w:val="00C70C37"/>
    <w:rsid w:val="00C82321"/>
    <w:rsid w:val="00CC2942"/>
    <w:rsid w:val="00CE5CEA"/>
    <w:rsid w:val="00CE6D21"/>
    <w:rsid w:val="00D63CD7"/>
    <w:rsid w:val="00D85A30"/>
    <w:rsid w:val="00E14F9C"/>
    <w:rsid w:val="00E558BE"/>
    <w:rsid w:val="00FF6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A3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534"/>
    <w:pPr>
      <w:tabs>
        <w:tab w:val="center" w:pos="4536"/>
        <w:tab w:val="right" w:pos="9072"/>
      </w:tabs>
    </w:pPr>
  </w:style>
  <w:style w:type="character" w:customStyle="1" w:styleId="NagwekZnak">
    <w:name w:val="Nagłówek Znak"/>
    <w:basedOn w:val="Domylnaczcionkaakapitu"/>
    <w:link w:val="Nagwek"/>
    <w:uiPriority w:val="99"/>
    <w:rsid w:val="00B54534"/>
    <w:rPr>
      <w:rFonts w:ascii="Calibri" w:eastAsia="Calibri" w:hAnsi="Calibri" w:cs="Arial"/>
      <w:sz w:val="20"/>
      <w:szCs w:val="20"/>
      <w:lang w:eastAsia="pl-PL"/>
    </w:rPr>
  </w:style>
  <w:style w:type="paragraph" w:styleId="Stopka">
    <w:name w:val="footer"/>
    <w:basedOn w:val="Normalny"/>
    <w:link w:val="StopkaZnak"/>
    <w:uiPriority w:val="99"/>
    <w:unhideWhenUsed/>
    <w:rsid w:val="00B54534"/>
    <w:pPr>
      <w:tabs>
        <w:tab w:val="center" w:pos="4536"/>
        <w:tab w:val="right" w:pos="9072"/>
      </w:tabs>
    </w:pPr>
  </w:style>
  <w:style w:type="character" w:customStyle="1" w:styleId="StopkaZnak">
    <w:name w:val="Stopka Znak"/>
    <w:basedOn w:val="Domylnaczcionkaakapitu"/>
    <w:link w:val="Stopka"/>
    <w:uiPriority w:val="99"/>
    <w:rsid w:val="00B54534"/>
    <w:rPr>
      <w:rFonts w:ascii="Calibri" w:eastAsia="Calibri" w:hAnsi="Calibri" w:cs="Arial"/>
      <w:sz w:val="20"/>
      <w:szCs w:val="20"/>
      <w:lang w:eastAsia="pl-PL"/>
    </w:rPr>
  </w:style>
  <w:style w:type="paragraph" w:styleId="Akapitzlist">
    <w:name w:val="List Paragraph"/>
    <w:basedOn w:val="Normalny"/>
    <w:uiPriority w:val="34"/>
    <w:qFormat/>
    <w:rsid w:val="00BE7FA6"/>
    <w:pPr>
      <w:ind w:left="720"/>
      <w:contextualSpacing/>
    </w:pPr>
  </w:style>
  <w:style w:type="paragraph" w:customStyle="1" w:styleId="Tekstpodstawowywcity22">
    <w:name w:val="Tekst podstawowy wcięty 22"/>
    <w:basedOn w:val="Normalny"/>
    <w:rsid w:val="0020179E"/>
    <w:pPr>
      <w:autoSpaceDN w:val="0"/>
      <w:spacing w:line="360" w:lineRule="auto"/>
      <w:ind w:left="567"/>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E756A-F52F-476B-BC4F-D267D7F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4250</Words>
  <Characters>25503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BMajewska</dc:creator>
  <cp:lastModifiedBy>BMajewska</cp:lastModifiedBy>
  <cp:revision>6</cp:revision>
  <cp:lastPrinted>2020-12-10T11:14:00Z</cp:lastPrinted>
  <dcterms:created xsi:type="dcterms:W3CDTF">2020-12-09T11:46:00Z</dcterms:created>
  <dcterms:modified xsi:type="dcterms:W3CDTF">2020-12-10T11:58:00Z</dcterms:modified>
</cp:coreProperties>
</file>